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1B" w:rsidRDefault="000B38DC" w:rsidP="006E0403">
      <w:pPr>
        <w:jc w:val="center"/>
        <w:rPr>
          <w:rFonts w:ascii="Arial" w:hAnsi="Arial" w:cs="Arial"/>
        </w:rPr>
      </w:pPr>
      <w:bookmarkStart w:id="0" w:name="_GoBack"/>
      <w:bookmarkEnd w:id="0"/>
      <w:r>
        <w:rPr>
          <w:rFonts w:ascii="Arial" w:hAnsi="Arial" w:cs="Arial"/>
        </w:rPr>
        <w:t xml:space="preserve">CLCS </w:t>
      </w:r>
      <w:r w:rsidR="006E0403">
        <w:rPr>
          <w:rFonts w:ascii="Arial" w:hAnsi="Arial" w:cs="Arial"/>
        </w:rPr>
        <w:t>Homeless Education Policy</w:t>
      </w:r>
    </w:p>
    <w:p w:rsidR="006E0403" w:rsidRDefault="006E0403" w:rsidP="006E0403">
      <w:pPr>
        <w:jc w:val="center"/>
        <w:rPr>
          <w:rFonts w:ascii="Arial" w:hAnsi="Arial" w:cs="Arial"/>
        </w:rPr>
      </w:pPr>
    </w:p>
    <w:p w:rsidR="006E0403" w:rsidRDefault="006E0403" w:rsidP="006E0403">
      <w:pPr>
        <w:rPr>
          <w:rFonts w:ascii="Arial" w:hAnsi="Arial" w:cs="Arial"/>
        </w:rPr>
      </w:pPr>
      <w:r>
        <w:rPr>
          <w:rFonts w:ascii="Arial" w:hAnsi="Arial" w:cs="Arial"/>
        </w:rPr>
        <w:t>Community Learning Center Schools (d.b.a. Alam</w:t>
      </w:r>
      <w:r w:rsidR="00F47042">
        <w:rPr>
          <w:rFonts w:ascii="Arial" w:hAnsi="Arial" w:cs="Arial"/>
        </w:rPr>
        <w:t>eda Community Learning Center</w:t>
      </w:r>
      <w:r w:rsidR="000B38DC">
        <w:rPr>
          <w:rFonts w:ascii="Arial" w:hAnsi="Arial" w:cs="Arial"/>
        </w:rPr>
        <w:t xml:space="preserve"> and the Nea Community Learning Center</w:t>
      </w:r>
      <w:r w:rsidR="00F47042">
        <w:rPr>
          <w:rFonts w:ascii="Arial" w:hAnsi="Arial" w:cs="Arial"/>
        </w:rPr>
        <w:t xml:space="preserve">) </w:t>
      </w:r>
      <w:r w:rsidR="000828FD">
        <w:rPr>
          <w:rFonts w:ascii="Arial" w:hAnsi="Arial" w:cs="Arial"/>
        </w:rPr>
        <w:t>has</w:t>
      </w:r>
      <w:r>
        <w:rPr>
          <w:rFonts w:ascii="Arial" w:hAnsi="Arial" w:cs="Arial"/>
        </w:rPr>
        <w:t xml:space="preserve"> designated</w:t>
      </w:r>
      <w:r w:rsidR="00F47042">
        <w:rPr>
          <w:rFonts w:ascii="Arial" w:hAnsi="Arial" w:cs="Arial"/>
        </w:rPr>
        <w:t xml:space="preserve"> David </w:t>
      </w:r>
      <w:proofErr w:type="spellStart"/>
      <w:r w:rsidR="00F47042">
        <w:rPr>
          <w:rFonts w:ascii="Arial" w:hAnsi="Arial" w:cs="Arial"/>
        </w:rPr>
        <w:t>Hoopes</w:t>
      </w:r>
      <w:proofErr w:type="spellEnd"/>
      <w:r w:rsidR="00F47042">
        <w:rPr>
          <w:rFonts w:ascii="Arial" w:hAnsi="Arial" w:cs="Arial"/>
        </w:rPr>
        <w:t>, Lead Facilitator</w:t>
      </w:r>
      <w:r w:rsidR="000B38DC">
        <w:rPr>
          <w:rFonts w:ascii="Arial" w:hAnsi="Arial" w:cs="Arial"/>
        </w:rPr>
        <w:t xml:space="preserve"> of ACLC and </w:t>
      </w:r>
      <w:proofErr w:type="spellStart"/>
      <w:r w:rsidR="000B38DC">
        <w:rPr>
          <w:rFonts w:ascii="Arial" w:hAnsi="Arial" w:cs="Arial"/>
        </w:rPr>
        <w:t>Maafi</w:t>
      </w:r>
      <w:proofErr w:type="spellEnd"/>
      <w:r w:rsidR="000B38DC">
        <w:rPr>
          <w:rFonts w:ascii="Arial" w:hAnsi="Arial" w:cs="Arial"/>
        </w:rPr>
        <w:t xml:space="preserve"> </w:t>
      </w:r>
      <w:proofErr w:type="spellStart"/>
      <w:r w:rsidR="000B38DC">
        <w:rPr>
          <w:rFonts w:ascii="Arial" w:hAnsi="Arial" w:cs="Arial"/>
        </w:rPr>
        <w:t>Gueye</w:t>
      </w:r>
      <w:proofErr w:type="spellEnd"/>
      <w:r w:rsidR="000B38DC">
        <w:rPr>
          <w:rFonts w:ascii="Arial" w:hAnsi="Arial" w:cs="Arial"/>
        </w:rPr>
        <w:t>, Lead Facilitator of Nea</w:t>
      </w:r>
      <w:r w:rsidR="00F47042">
        <w:rPr>
          <w:rFonts w:ascii="Arial" w:hAnsi="Arial" w:cs="Arial"/>
        </w:rPr>
        <w:t>,</w:t>
      </w:r>
      <w:r>
        <w:rPr>
          <w:rFonts w:ascii="Arial" w:hAnsi="Arial" w:cs="Arial"/>
        </w:rPr>
        <w:t xml:space="preserve"> as the liaison</w:t>
      </w:r>
      <w:r w:rsidR="000B38DC">
        <w:rPr>
          <w:rFonts w:ascii="Arial" w:hAnsi="Arial" w:cs="Arial"/>
        </w:rPr>
        <w:t>s</w:t>
      </w:r>
      <w:r>
        <w:rPr>
          <w:rFonts w:ascii="Arial" w:hAnsi="Arial" w:cs="Arial"/>
        </w:rPr>
        <w:t xml:space="preserve"> for homeles</w:t>
      </w:r>
      <w:r w:rsidR="00F47042">
        <w:rPr>
          <w:rFonts w:ascii="Arial" w:hAnsi="Arial" w:cs="Arial"/>
        </w:rPr>
        <w:t xml:space="preserve">s children and youth.  David </w:t>
      </w:r>
      <w:r>
        <w:rPr>
          <w:rFonts w:ascii="Arial" w:hAnsi="Arial" w:cs="Arial"/>
        </w:rPr>
        <w:t>may be reached at 400 Grand Street, Alameda, CA 94501, or via phone: 510.473.0876.</w:t>
      </w:r>
      <w:r w:rsidR="000B38DC">
        <w:rPr>
          <w:rFonts w:ascii="Arial" w:hAnsi="Arial" w:cs="Arial"/>
        </w:rPr>
        <w:t xml:space="preserve"> </w:t>
      </w:r>
      <w:proofErr w:type="spellStart"/>
      <w:r w:rsidR="000B38DC">
        <w:rPr>
          <w:rFonts w:ascii="Arial" w:hAnsi="Arial" w:cs="Arial"/>
        </w:rPr>
        <w:t>Maafi</w:t>
      </w:r>
      <w:proofErr w:type="spellEnd"/>
      <w:r w:rsidR="000B38DC">
        <w:rPr>
          <w:rFonts w:ascii="Arial" w:hAnsi="Arial" w:cs="Arial"/>
        </w:rPr>
        <w:t xml:space="preserve"> may be reached at 500 Pacific Ave., Alameda, CA, 94501, or via phone: 510-748-4008 x 130.</w:t>
      </w:r>
    </w:p>
    <w:p w:rsidR="006E0403" w:rsidRDefault="006E0403" w:rsidP="006E0403">
      <w:pPr>
        <w:rPr>
          <w:rFonts w:ascii="Arial" w:hAnsi="Arial" w:cs="Arial"/>
        </w:rPr>
      </w:pPr>
    </w:p>
    <w:p w:rsidR="006E0403" w:rsidRDefault="006E0403" w:rsidP="006E0403">
      <w:pPr>
        <w:rPr>
          <w:rFonts w:ascii="Arial" w:hAnsi="Arial" w:cs="Arial"/>
        </w:rPr>
      </w:pPr>
      <w:r>
        <w:rPr>
          <w:rFonts w:ascii="Arial" w:hAnsi="Arial" w:cs="Arial"/>
        </w:rPr>
        <w:t xml:space="preserve">Alameda Community Learning Center </w:t>
      </w:r>
      <w:r w:rsidR="00FA182D">
        <w:rPr>
          <w:rFonts w:ascii="Arial" w:hAnsi="Arial" w:cs="Arial"/>
        </w:rPr>
        <w:t>(ACLC</w:t>
      </w:r>
      <w:proofErr w:type="gramStart"/>
      <w:r w:rsidR="00FA182D">
        <w:rPr>
          <w:rFonts w:ascii="Arial" w:hAnsi="Arial" w:cs="Arial"/>
        </w:rPr>
        <w:t xml:space="preserve">) </w:t>
      </w:r>
      <w:r w:rsidR="000B38DC">
        <w:rPr>
          <w:rFonts w:ascii="Arial" w:hAnsi="Arial" w:cs="Arial"/>
        </w:rPr>
        <w:t xml:space="preserve"> and</w:t>
      </w:r>
      <w:proofErr w:type="gramEnd"/>
      <w:r w:rsidR="000B38DC">
        <w:rPr>
          <w:rFonts w:ascii="Arial" w:hAnsi="Arial" w:cs="Arial"/>
        </w:rPr>
        <w:t xml:space="preserve"> Nea Community Learning Center (Nea) </w:t>
      </w:r>
      <w:r>
        <w:rPr>
          <w:rFonts w:ascii="Arial" w:hAnsi="Arial" w:cs="Arial"/>
        </w:rPr>
        <w:t>agrees to implement the following policy to ensure that all children and youth who are homeless receive a free appropriate public education and are given opportunity to succeed in school, consistent with the McKinney-Vento Homeless Assistance Act and requirements of submitting the Consolidated Application for accessing federal categorical funding.</w:t>
      </w:r>
    </w:p>
    <w:p w:rsidR="006E0403" w:rsidRDefault="006E0403" w:rsidP="006E0403">
      <w:pPr>
        <w:rPr>
          <w:rFonts w:ascii="Arial" w:hAnsi="Arial" w:cs="Arial"/>
        </w:rPr>
      </w:pPr>
    </w:p>
    <w:p w:rsidR="006E0403" w:rsidRDefault="00FA182D" w:rsidP="006E0403">
      <w:pPr>
        <w:rPr>
          <w:rFonts w:ascii="Arial" w:hAnsi="Arial" w:cs="Arial"/>
        </w:rPr>
      </w:pPr>
      <w:r>
        <w:rPr>
          <w:rFonts w:ascii="Arial" w:hAnsi="Arial" w:cs="Arial"/>
        </w:rPr>
        <w:t>ACLC</w:t>
      </w:r>
      <w:r w:rsidR="006E0403">
        <w:rPr>
          <w:rFonts w:ascii="Arial" w:hAnsi="Arial" w:cs="Arial"/>
        </w:rPr>
        <w:t xml:space="preserve"> </w:t>
      </w:r>
      <w:r w:rsidR="000B38DC">
        <w:rPr>
          <w:rFonts w:ascii="Arial" w:hAnsi="Arial" w:cs="Arial"/>
        </w:rPr>
        <w:t xml:space="preserve">and Nea </w:t>
      </w:r>
      <w:r w:rsidR="006E0403">
        <w:rPr>
          <w:rFonts w:ascii="Arial" w:hAnsi="Arial" w:cs="Arial"/>
        </w:rPr>
        <w:t>will ensure that c</w:t>
      </w:r>
      <w:r w:rsidR="00FF3287">
        <w:rPr>
          <w:rFonts w:ascii="Arial" w:hAnsi="Arial" w:cs="Arial"/>
        </w:rPr>
        <w:t>hildren and youth who are homele</w:t>
      </w:r>
      <w:r w:rsidR="006E0403">
        <w:rPr>
          <w:rFonts w:ascii="Arial" w:hAnsi="Arial" w:cs="Arial"/>
        </w:rPr>
        <w:t>ss are free from discrimination, segregation, and harassment.</w:t>
      </w:r>
    </w:p>
    <w:p w:rsidR="006E0403" w:rsidRDefault="006E0403" w:rsidP="006E0403">
      <w:pPr>
        <w:rPr>
          <w:rFonts w:ascii="Arial" w:hAnsi="Arial" w:cs="Arial"/>
        </w:rPr>
      </w:pPr>
      <w:r>
        <w:rPr>
          <w:rFonts w:ascii="Arial" w:hAnsi="Arial" w:cs="Arial"/>
        </w:rPr>
        <w:br/>
        <w:t>Information regarding this policy, including the educational rights of ch</w:t>
      </w:r>
      <w:r w:rsidR="00FF3287">
        <w:rPr>
          <w:rFonts w:ascii="Arial" w:hAnsi="Arial" w:cs="Arial"/>
        </w:rPr>
        <w:t>ildren and youth identified as h</w:t>
      </w:r>
      <w:r>
        <w:rPr>
          <w:rFonts w:ascii="Arial" w:hAnsi="Arial" w:cs="Arial"/>
        </w:rPr>
        <w:t>ome</w:t>
      </w:r>
      <w:r w:rsidR="00FF3287">
        <w:rPr>
          <w:rFonts w:ascii="Arial" w:hAnsi="Arial" w:cs="Arial"/>
        </w:rPr>
        <w:t>le</w:t>
      </w:r>
      <w:r>
        <w:rPr>
          <w:rFonts w:ascii="Arial" w:hAnsi="Arial" w:cs="Arial"/>
        </w:rPr>
        <w:t>ss</w:t>
      </w:r>
      <w:r w:rsidR="00AD25D4">
        <w:rPr>
          <w:rFonts w:ascii="Arial" w:hAnsi="Arial" w:cs="Arial"/>
        </w:rPr>
        <w:t>,</w:t>
      </w:r>
      <w:r>
        <w:rPr>
          <w:rFonts w:ascii="Arial" w:hAnsi="Arial" w:cs="Arial"/>
        </w:rPr>
        <w:t xml:space="preserve"> will b</w:t>
      </w:r>
      <w:r w:rsidR="00FF3287">
        <w:rPr>
          <w:rFonts w:ascii="Arial" w:hAnsi="Arial" w:cs="Arial"/>
        </w:rPr>
        <w:t xml:space="preserve">e </w:t>
      </w:r>
      <w:r>
        <w:rPr>
          <w:rFonts w:ascii="Arial" w:hAnsi="Arial" w:cs="Arial"/>
        </w:rPr>
        <w:t>distributed to all learners upon enrollment</w:t>
      </w:r>
      <w:r w:rsidR="000828FD">
        <w:rPr>
          <w:rFonts w:ascii="Arial" w:hAnsi="Arial" w:cs="Arial"/>
        </w:rPr>
        <w:t>.</w:t>
      </w:r>
      <w:r>
        <w:rPr>
          <w:rFonts w:ascii="Arial" w:hAnsi="Arial" w:cs="Arial"/>
        </w:rPr>
        <w:t xml:space="preserve"> </w:t>
      </w:r>
    </w:p>
    <w:p w:rsidR="006E0403" w:rsidRDefault="006E0403" w:rsidP="006E0403">
      <w:pPr>
        <w:rPr>
          <w:rFonts w:ascii="Arial" w:hAnsi="Arial" w:cs="Arial"/>
        </w:rPr>
      </w:pPr>
    </w:p>
    <w:p w:rsidR="006E0403" w:rsidRDefault="00F23E08" w:rsidP="006E0403">
      <w:pPr>
        <w:rPr>
          <w:rFonts w:ascii="Arial" w:hAnsi="Arial" w:cs="Arial"/>
          <w:b/>
          <w:u w:val="single"/>
        </w:rPr>
      </w:pPr>
      <w:r>
        <w:rPr>
          <w:rFonts w:ascii="Arial" w:hAnsi="Arial" w:cs="Arial"/>
          <w:b/>
          <w:u w:val="single"/>
        </w:rPr>
        <w:t>Definition</w:t>
      </w:r>
    </w:p>
    <w:p w:rsidR="00B13240" w:rsidRDefault="00B13240" w:rsidP="006E0403">
      <w:pPr>
        <w:rPr>
          <w:rFonts w:ascii="Arial" w:hAnsi="Arial" w:cs="Arial"/>
        </w:rPr>
      </w:pPr>
      <w:r w:rsidRPr="00FA182D">
        <w:rPr>
          <w:rFonts w:ascii="Arial" w:hAnsi="Arial" w:cs="Arial"/>
          <w:i/>
        </w:rPr>
        <w:t>Children and youth experiencing homelessness</w:t>
      </w:r>
      <w:r>
        <w:rPr>
          <w:rFonts w:ascii="Arial" w:hAnsi="Arial" w:cs="Arial"/>
        </w:rPr>
        <w:t xml:space="preserve"> means children and youth who are otherwise legally entitled to or eligible for a free public education and who lack a fixed, regular and adequate nighttime residence, including:</w:t>
      </w:r>
    </w:p>
    <w:p w:rsidR="00B13240" w:rsidRDefault="00B13240" w:rsidP="00B13240">
      <w:pPr>
        <w:pStyle w:val="ListParagraph"/>
        <w:numPr>
          <w:ilvl w:val="0"/>
          <w:numId w:val="1"/>
        </w:numPr>
        <w:rPr>
          <w:rFonts w:ascii="Arial" w:hAnsi="Arial" w:cs="Arial"/>
        </w:rPr>
      </w:pPr>
      <w:r>
        <w:rPr>
          <w:rFonts w:ascii="Arial" w:hAnsi="Arial" w:cs="Arial"/>
        </w:rPr>
        <w:t>Children and youth who ar</w:t>
      </w:r>
      <w:r w:rsidR="00FA182D">
        <w:rPr>
          <w:rFonts w:ascii="Arial" w:hAnsi="Arial" w:cs="Arial"/>
        </w:rPr>
        <w:t>e</w:t>
      </w:r>
      <w:r>
        <w:rPr>
          <w:rFonts w:ascii="Arial" w:hAnsi="Arial" w:cs="Arial"/>
        </w:rPr>
        <w:t xml:space="preserve"> sharing the housing of other person</w:t>
      </w:r>
      <w:r w:rsidR="00FA182D">
        <w:rPr>
          <w:rFonts w:ascii="Arial" w:hAnsi="Arial" w:cs="Arial"/>
        </w:rPr>
        <w:t>s due to loss of housing, econo</w:t>
      </w:r>
      <w:r>
        <w:rPr>
          <w:rFonts w:ascii="Arial" w:hAnsi="Arial" w:cs="Arial"/>
        </w:rPr>
        <w:t>mic hardship, or similar reason; are l</w:t>
      </w:r>
      <w:r w:rsidR="00FA182D">
        <w:rPr>
          <w:rFonts w:ascii="Arial" w:hAnsi="Arial" w:cs="Arial"/>
        </w:rPr>
        <w:t>i</w:t>
      </w:r>
      <w:r>
        <w:rPr>
          <w:rFonts w:ascii="Arial" w:hAnsi="Arial" w:cs="Arial"/>
        </w:rPr>
        <w:t>ving in motels, hotels, campgrounds, or trailer parks due to a lack of alternative adequate accommodations; are living in emergency o</w:t>
      </w:r>
      <w:r w:rsidR="00FA182D">
        <w:rPr>
          <w:rFonts w:ascii="Arial" w:hAnsi="Arial" w:cs="Arial"/>
        </w:rPr>
        <w:t>r transitional shelters; are abandoned in hospital</w:t>
      </w:r>
      <w:r>
        <w:rPr>
          <w:rFonts w:ascii="Arial" w:hAnsi="Arial" w:cs="Arial"/>
        </w:rPr>
        <w:t>s; or are awaiting placement in foster care.</w:t>
      </w:r>
    </w:p>
    <w:p w:rsidR="0021206D" w:rsidRDefault="0021206D" w:rsidP="00B13240">
      <w:pPr>
        <w:pStyle w:val="ListParagraph"/>
        <w:numPr>
          <w:ilvl w:val="0"/>
          <w:numId w:val="1"/>
        </w:numPr>
        <w:rPr>
          <w:rFonts w:ascii="Arial" w:hAnsi="Arial" w:cs="Arial"/>
        </w:rPr>
      </w:pPr>
      <w:r>
        <w:rPr>
          <w:rFonts w:ascii="Arial" w:hAnsi="Arial" w:cs="Arial"/>
        </w:rPr>
        <w:t>Children and youth who have a p</w:t>
      </w:r>
      <w:r w:rsidR="00FA182D">
        <w:rPr>
          <w:rFonts w:ascii="Arial" w:hAnsi="Arial" w:cs="Arial"/>
        </w:rPr>
        <w:t>rimary n</w:t>
      </w:r>
      <w:r>
        <w:rPr>
          <w:rFonts w:ascii="Arial" w:hAnsi="Arial" w:cs="Arial"/>
        </w:rPr>
        <w:t>ighttime residence that is a private or public place not designed for or ordinarily used as a regular sleeping accommodation for human beings.</w:t>
      </w:r>
    </w:p>
    <w:p w:rsidR="0021206D" w:rsidRDefault="0021206D" w:rsidP="00B13240">
      <w:pPr>
        <w:pStyle w:val="ListParagraph"/>
        <w:numPr>
          <w:ilvl w:val="0"/>
          <w:numId w:val="1"/>
        </w:numPr>
        <w:rPr>
          <w:rFonts w:ascii="Arial" w:hAnsi="Arial" w:cs="Arial"/>
        </w:rPr>
      </w:pPr>
      <w:r>
        <w:rPr>
          <w:rFonts w:ascii="Arial" w:hAnsi="Arial" w:cs="Arial"/>
        </w:rPr>
        <w:t>Children and youth who are living in a car, park, public space, abandoned building, substandard housing, bus or train station, or similar setting.</w:t>
      </w:r>
    </w:p>
    <w:p w:rsidR="0021206D" w:rsidRDefault="0021206D" w:rsidP="00B13240">
      <w:pPr>
        <w:pStyle w:val="ListParagraph"/>
        <w:numPr>
          <w:ilvl w:val="0"/>
          <w:numId w:val="1"/>
        </w:numPr>
        <w:rPr>
          <w:rFonts w:ascii="Arial" w:hAnsi="Arial" w:cs="Arial"/>
        </w:rPr>
      </w:pPr>
      <w:r>
        <w:rPr>
          <w:rFonts w:ascii="Arial" w:hAnsi="Arial" w:cs="Arial"/>
        </w:rPr>
        <w:t>Migratory children and youth who are living in a situation described above.</w:t>
      </w:r>
    </w:p>
    <w:p w:rsidR="0021206D" w:rsidRDefault="0021206D" w:rsidP="0021206D">
      <w:pPr>
        <w:rPr>
          <w:rFonts w:ascii="Arial" w:hAnsi="Arial" w:cs="Arial"/>
        </w:rPr>
      </w:pPr>
    </w:p>
    <w:p w:rsidR="0021206D" w:rsidRDefault="0021206D" w:rsidP="0021206D">
      <w:pPr>
        <w:rPr>
          <w:rFonts w:ascii="Arial" w:hAnsi="Arial" w:cs="Arial"/>
        </w:rPr>
      </w:pPr>
      <w:r>
        <w:rPr>
          <w:rFonts w:ascii="Arial" w:hAnsi="Arial" w:cs="Arial"/>
        </w:rPr>
        <w:t>A child or youth will be considered to be homeless for as long as he or she is in a living situation described above.</w:t>
      </w:r>
    </w:p>
    <w:p w:rsidR="0021206D" w:rsidRDefault="0021206D" w:rsidP="0021206D">
      <w:pPr>
        <w:rPr>
          <w:rFonts w:ascii="Arial" w:hAnsi="Arial" w:cs="Arial"/>
        </w:rPr>
      </w:pPr>
    </w:p>
    <w:p w:rsidR="0021206D" w:rsidRPr="0021206D" w:rsidRDefault="0021206D" w:rsidP="0021206D">
      <w:pPr>
        <w:rPr>
          <w:rFonts w:ascii="Arial" w:hAnsi="Arial" w:cs="Arial"/>
          <w:b/>
          <w:u w:val="single"/>
        </w:rPr>
      </w:pPr>
      <w:r w:rsidRPr="0021206D">
        <w:rPr>
          <w:rFonts w:ascii="Arial" w:hAnsi="Arial" w:cs="Arial"/>
          <w:b/>
          <w:u w:val="single"/>
        </w:rPr>
        <w:t>Identification</w:t>
      </w:r>
    </w:p>
    <w:p w:rsidR="0021206D" w:rsidRDefault="0021206D" w:rsidP="0021206D">
      <w:pPr>
        <w:rPr>
          <w:rFonts w:ascii="Arial" w:hAnsi="Arial" w:cs="Arial"/>
        </w:rPr>
      </w:pPr>
      <w:r>
        <w:rPr>
          <w:rFonts w:ascii="Arial" w:hAnsi="Arial" w:cs="Arial"/>
        </w:rPr>
        <w:t>Children and youth who qualify as homel</w:t>
      </w:r>
      <w:r w:rsidR="00FA182D">
        <w:rPr>
          <w:rFonts w:ascii="Arial" w:hAnsi="Arial" w:cs="Arial"/>
        </w:rPr>
        <w:t>ess by</w:t>
      </w:r>
      <w:r>
        <w:rPr>
          <w:rFonts w:ascii="Arial" w:hAnsi="Arial" w:cs="Arial"/>
        </w:rPr>
        <w:t xml:space="preserve"> </w:t>
      </w:r>
      <w:r w:rsidR="00FA182D">
        <w:rPr>
          <w:rFonts w:ascii="Arial" w:hAnsi="Arial" w:cs="Arial"/>
        </w:rPr>
        <w:t>ACLC</w:t>
      </w:r>
      <w:r>
        <w:rPr>
          <w:rFonts w:ascii="Arial" w:hAnsi="Arial" w:cs="Arial"/>
        </w:rPr>
        <w:t xml:space="preserve"> </w:t>
      </w:r>
      <w:r w:rsidR="000B38DC">
        <w:rPr>
          <w:rFonts w:ascii="Arial" w:hAnsi="Arial" w:cs="Arial"/>
        </w:rPr>
        <w:t xml:space="preserve">or Nea </w:t>
      </w:r>
      <w:r>
        <w:rPr>
          <w:rFonts w:ascii="Arial" w:hAnsi="Arial" w:cs="Arial"/>
        </w:rPr>
        <w:t>will be identified</w:t>
      </w:r>
      <w:r w:rsidR="00F23E08">
        <w:rPr>
          <w:rFonts w:ascii="Arial" w:hAnsi="Arial" w:cs="Arial"/>
        </w:rPr>
        <w:t xml:space="preserve"> using the AUSD “Declaration of Residency Form”</w:t>
      </w:r>
      <w:r>
        <w:rPr>
          <w:rFonts w:ascii="Arial" w:hAnsi="Arial" w:cs="Arial"/>
        </w:rPr>
        <w:t xml:space="preserve">.  Data will be </w:t>
      </w:r>
      <w:r w:rsidR="00FA182D">
        <w:rPr>
          <w:rFonts w:ascii="Arial" w:hAnsi="Arial" w:cs="Arial"/>
        </w:rPr>
        <w:t>c</w:t>
      </w:r>
      <w:r>
        <w:rPr>
          <w:rFonts w:ascii="Arial" w:hAnsi="Arial" w:cs="Arial"/>
        </w:rPr>
        <w:t xml:space="preserve">ollected on the number of children and youth experiencing homelessness; where they are living; </w:t>
      </w:r>
      <w:r>
        <w:rPr>
          <w:rFonts w:ascii="Arial" w:hAnsi="Arial" w:cs="Arial"/>
        </w:rPr>
        <w:lastRenderedPageBreak/>
        <w:t>their academic achievement (including state and local assessments); and the reasons for any enrollment delays or interruptions in their education.</w:t>
      </w:r>
    </w:p>
    <w:p w:rsidR="00FA182D" w:rsidRDefault="00FA182D" w:rsidP="0021206D">
      <w:pPr>
        <w:rPr>
          <w:rFonts w:ascii="Arial" w:hAnsi="Arial" w:cs="Arial"/>
        </w:rPr>
      </w:pPr>
    </w:p>
    <w:p w:rsidR="00FA182D" w:rsidRDefault="00743B76" w:rsidP="0021206D">
      <w:pPr>
        <w:rPr>
          <w:rFonts w:ascii="Arial" w:hAnsi="Arial" w:cs="Arial"/>
        </w:rPr>
      </w:pPr>
      <w:r>
        <w:rPr>
          <w:rFonts w:ascii="Arial" w:hAnsi="Arial" w:cs="Arial"/>
          <w:b/>
          <w:u w:val="single"/>
        </w:rPr>
        <w:t>Enrollment</w:t>
      </w:r>
    </w:p>
    <w:p w:rsidR="00743B76" w:rsidRDefault="007F4C52" w:rsidP="0021206D">
      <w:pPr>
        <w:rPr>
          <w:rFonts w:ascii="Arial" w:hAnsi="Arial" w:cs="Arial"/>
        </w:rPr>
      </w:pPr>
      <w:r>
        <w:rPr>
          <w:rFonts w:ascii="Arial" w:hAnsi="Arial" w:cs="Arial"/>
        </w:rPr>
        <w:t>Enrollment will be granted based on the CLCS</w:t>
      </w:r>
      <w:r w:rsidR="000B38DC">
        <w:rPr>
          <w:rFonts w:ascii="Arial" w:hAnsi="Arial" w:cs="Arial"/>
        </w:rPr>
        <w:t>/ACLC/Nea</w:t>
      </w:r>
      <w:r>
        <w:rPr>
          <w:rFonts w:ascii="Arial" w:hAnsi="Arial" w:cs="Arial"/>
        </w:rPr>
        <w:t xml:space="preserve"> admissions policy.  </w:t>
      </w:r>
      <w:r w:rsidR="00743B76">
        <w:rPr>
          <w:rFonts w:ascii="Arial" w:hAnsi="Arial" w:cs="Arial"/>
        </w:rPr>
        <w:t>Enrollment may not be denied or delayed due to the lack of any document normally required for enrollment, including:</w:t>
      </w:r>
    </w:p>
    <w:p w:rsidR="00743B76" w:rsidRDefault="00743B76" w:rsidP="00743B76">
      <w:pPr>
        <w:pStyle w:val="ListParagraph"/>
        <w:numPr>
          <w:ilvl w:val="0"/>
          <w:numId w:val="2"/>
        </w:numPr>
        <w:rPr>
          <w:rFonts w:ascii="Arial" w:hAnsi="Arial" w:cs="Arial"/>
        </w:rPr>
      </w:pPr>
      <w:r>
        <w:rPr>
          <w:rFonts w:ascii="Arial" w:hAnsi="Arial" w:cs="Arial"/>
        </w:rPr>
        <w:t>Proof of residency</w:t>
      </w:r>
    </w:p>
    <w:p w:rsidR="00743B76" w:rsidRDefault="00743B76" w:rsidP="00743B76">
      <w:pPr>
        <w:pStyle w:val="ListParagraph"/>
        <w:numPr>
          <w:ilvl w:val="0"/>
          <w:numId w:val="2"/>
        </w:numPr>
        <w:rPr>
          <w:rFonts w:ascii="Arial" w:hAnsi="Arial" w:cs="Arial"/>
        </w:rPr>
      </w:pPr>
      <w:r>
        <w:rPr>
          <w:rFonts w:ascii="Arial" w:hAnsi="Arial" w:cs="Arial"/>
        </w:rPr>
        <w:t>Transcripts/School re</w:t>
      </w:r>
      <w:r w:rsidR="007F4C52">
        <w:rPr>
          <w:rFonts w:ascii="Arial" w:hAnsi="Arial" w:cs="Arial"/>
        </w:rPr>
        <w:t>c</w:t>
      </w:r>
      <w:r>
        <w:rPr>
          <w:rFonts w:ascii="Arial" w:hAnsi="Arial" w:cs="Arial"/>
        </w:rPr>
        <w:t>ords (ACLC</w:t>
      </w:r>
      <w:r w:rsidR="000B38DC">
        <w:rPr>
          <w:rFonts w:ascii="Arial" w:hAnsi="Arial" w:cs="Arial"/>
        </w:rPr>
        <w:t xml:space="preserve"> and Nea</w:t>
      </w:r>
      <w:r>
        <w:rPr>
          <w:rFonts w:ascii="Arial" w:hAnsi="Arial" w:cs="Arial"/>
        </w:rPr>
        <w:t xml:space="preserve"> must contact the learner’s previous school to obtain school records.  Initial placement of learners whose records are not immediately available can be made based on the learner’s age and information gathered from the learner, parent, and previous schools or facilitators.)</w:t>
      </w:r>
    </w:p>
    <w:p w:rsidR="00743B76" w:rsidRDefault="00743B76" w:rsidP="00743B76">
      <w:pPr>
        <w:pStyle w:val="ListParagraph"/>
        <w:numPr>
          <w:ilvl w:val="0"/>
          <w:numId w:val="2"/>
        </w:numPr>
        <w:rPr>
          <w:rFonts w:ascii="Arial" w:hAnsi="Arial" w:cs="Arial"/>
        </w:rPr>
      </w:pPr>
      <w:r>
        <w:rPr>
          <w:rFonts w:ascii="Arial" w:hAnsi="Arial" w:cs="Arial"/>
        </w:rPr>
        <w:t>Immunizations or immunization/</w:t>
      </w:r>
      <w:r w:rsidR="007F4C52">
        <w:rPr>
          <w:rFonts w:ascii="Arial" w:hAnsi="Arial" w:cs="Arial"/>
        </w:rPr>
        <w:t>health/medical/physical records.</w:t>
      </w:r>
    </w:p>
    <w:p w:rsidR="00743B76" w:rsidRDefault="00743B76" w:rsidP="00743B76">
      <w:pPr>
        <w:pStyle w:val="ListParagraph"/>
        <w:numPr>
          <w:ilvl w:val="0"/>
          <w:numId w:val="2"/>
        </w:numPr>
        <w:rPr>
          <w:rFonts w:ascii="Arial" w:hAnsi="Arial" w:cs="Arial"/>
        </w:rPr>
      </w:pPr>
      <w:r>
        <w:rPr>
          <w:rFonts w:ascii="Arial" w:hAnsi="Arial" w:cs="Arial"/>
        </w:rPr>
        <w:t>Proof of guardianship</w:t>
      </w:r>
    </w:p>
    <w:p w:rsidR="00743B76" w:rsidRDefault="00743B76" w:rsidP="00743B76">
      <w:pPr>
        <w:pStyle w:val="ListParagraph"/>
        <w:numPr>
          <w:ilvl w:val="0"/>
          <w:numId w:val="2"/>
        </w:numPr>
        <w:rPr>
          <w:rFonts w:ascii="Arial" w:hAnsi="Arial" w:cs="Arial"/>
        </w:rPr>
      </w:pPr>
      <w:r>
        <w:rPr>
          <w:rFonts w:ascii="Arial" w:hAnsi="Arial" w:cs="Arial"/>
        </w:rPr>
        <w:t>Birth certificate</w:t>
      </w:r>
    </w:p>
    <w:p w:rsidR="005D3CCA" w:rsidRDefault="005D3CCA" w:rsidP="00743B76">
      <w:pPr>
        <w:pStyle w:val="ListParagraph"/>
        <w:numPr>
          <w:ilvl w:val="0"/>
          <w:numId w:val="2"/>
        </w:numPr>
        <w:rPr>
          <w:rFonts w:ascii="Arial" w:hAnsi="Arial" w:cs="Arial"/>
        </w:rPr>
      </w:pPr>
      <w:r>
        <w:rPr>
          <w:rFonts w:ascii="Arial" w:hAnsi="Arial" w:cs="Arial"/>
        </w:rPr>
        <w:t>Any factor related to the learner’s living situation</w:t>
      </w:r>
    </w:p>
    <w:p w:rsidR="005D3CCA" w:rsidRDefault="005D3CCA" w:rsidP="005D3CCA">
      <w:pPr>
        <w:rPr>
          <w:rFonts w:ascii="Arial" w:hAnsi="Arial" w:cs="Arial"/>
        </w:rPr>
      </w:pPr>
    </w:p>
    <w:p w:rsidR="005D3CCA" w:rsidRDefault="005D3CCA" w:rsidP="005D3CCA">
      <w:pPr>
        <w:rPr>
          <w:rFonts w:ascii="Arial" w:hAnsi="Arial" w:cs="Arial"/>
        </w:rPr>
      </w:pPr>
      <w:r>
        <w:rPr>
          <w:rFonts w:ascii="Arial" w:hAnsi="Arial" w:cs="Arial"/>
          <w:b/>
          <w:u w:val="single"/>
        </w:rPr>
        <w:t>Transportation</w:t>
      </w:r>
    </w:p>
    <w:p w:rsidR="005D3CCA" w:rsidRDefault="007F4C52" w:rsidP="005D3CCA">
      <w:pPr>
        <w:rPr>
          <w:rFonts w:ascii="Arial" w:hAnsi="Arial" w:cs="Arial"/>
        </w:rPr>
      </w:pPr>
      <w:r>
        <w:rPr>
          <w:rFonts w:ascii="Arial" w:hAnsi="Arial" w:cs="Arial"/>
        </w:rPr>
        <w:t>All identified learners living in Alameda receive free bus passes, if needed, paid for by the school and at no cost to the family.</w:t>
      </w:r>
    </w:p>
    <w:p w:rsidR="005D3CCA" w:rsidRDefault="005D3CCA" w:rsidP="005D3CCA">
      <w:pPr>
        <w:rPr>
          <w:rFonts w:ascii="Arial" w:hAnsi="Arial" w:cs="Arial"/>
        </w:rPr>
      </w:pPr>
    </w:p>
    <w:p w:rsidR="005D3CCA" w:rsidRPr="005D3CCA" w:rsidRDefault="005D3CCA" w:rsidP="005D3CCA">
      <w:pPr>
        <w:rPr>
          <w:rFonts w:ascii="Arial" w:hAnsi="Arial" w:cs="Arial"/>
          <w:b/>
          <w:u w:val="single"/>
        </w:rPr>
      </w:pPr>
      <w:r w:rsidRPr="005D3CCA">
        <w:rPr>
          <w:rFonts w:ascii="Arial" w:hAnsi="Arial" w:cs="Arial"/>
          <w:b/>
          <w:u w:val="single"/>
        </w:rPr>
        <w:t>Services</w:t>
      </w:r>
    </w:p>
    <w:p w:rsidR="005D3CCA" w:rsidRDefault="005D3CCA" w:rsidP="005D3CCA">
      <w:pPr>
        <w:rPr>
          <w:rFonts w:ascii="Arial" w:hAnsi="Arial" w:cs="Arial"/>
        </w:rPr>
      </w:pPr>
      <w:r>
        <w:rPr>
          <w:rFonts w:ascii="Arial" w:hAnsi="Arial" w:cs="Arial"/>
        </w:rPr>
        <w:t>Children and youth experiencing homelessness will be provided services comparable to services offered other students in ACLC</w:t>
      </w:r>
      <w:r w:rsidR="000B38DC">
        <w:rPr>
          <w:rFonts w:ascii="Arial" w:hAnsi="Arial" w:cs="Arial"/>
        </w:rPr>
        <w:t xml:space="preserve"> and Nea</w:t>
      </w:r>
      <w:r>
        <w:rPr>
          <w:rFonts w:ascii="Arial" w:hAnsi="Arial" w:cs="Arial"/>
        </w:rPr>
        <w:t>, including:</w:t>
      </w:r>
    </w:p>
    <w:p w:rsidR="005D3CCA" w:rsidRDefault="005D3CCA" w:rsidP="005D3CCA">
      <w:pPr>
        <w:pStyle w:val="ListParagraph"/>
        <w:numPr>
          <w:ilvl w:val="0"/>
          <w:numId w:val="3"/>
        </w:numPr>
        <w:rPr>
          <w:rFonts w:ascii="Arial" w:hAnsi="Arial" w:cs="Arial"/>
        </w:rPr>
      </w:pPr>
      <w:r>
        <w:rPr>
          <w:rFonts w:ascii="Arial" w:hAnsi="Arial" w:cs="Arial"/>
        </w:rPr>
        <w:t>Educational services for which the learner meets eligibility criteria, including special education and related services and programs for English language learners</w:t>
      </w:r>
    </w:p>
    <w:p w:rsidR="005D3CCA" w:rsidRDefault="005D3CCA" w:rsidP="005D3CCA">
      <w:pPr>
        <w:pStyle w:val="ListParagraph"/>
        <w:numPr>
          <w:ilvl w:val="0"/>
          <w:numId w:val="3"/>
        </w:numPr>
        <w:rPr>
          <w:rFonts w:ascii="Arial" w:hAnsi="Arial" w:cs="Arial"/>
        </w:rPr>
      </w:pPr>
      <w:r>
        <w:rPr>
          <w:rFonts w:ascii="Arial" w:hAnsi="Arial" w:cs="Arial"/>
        </w:rPr>
        <w:t xml:space="preserve">Before- and after-school </w:t>
      </w:r>
      <w:r w:rsidR="007F4C52">
        <w:rPr>
          <w:rFonts w:ascii="Arial" w:hAnsi="Arial" w:cs="Arial"/>
        </w:rPr>
        <w:t xml:space="preserve">academic support </w:t>
      </w:r>
    </w:p>
    <w:p w:rsidR="005D3CCA" w:rsidRDefault="007F4C52" w:rsidP="005D3CCA">
      <w:pPr>
        <w:pStyle w:val="ListParagraph"/>
        <w:numPr>
          <w:ilvl w:val="0"/>
          <w:numId w:val="3"/>
        </w:numPr>
        <w:rPr>
          <w:rFonts w:ascii="Arial" w:hAnsi="Arial" w:cs="Arial"/>
        </w:rPr>
      </w:pPr>
      <w:r>
        <w:rPr>
          <w:rFonts w:ascii="Arial" w:hAnsi="Arial" w:cs="Arial"/>
        </w:rPr>
        <w:t xml:space="preserve">All identified families are provided information on how to apply for Free or Reduced Lunch. </w:t>
      </w:r>
    </w:p>
    <w:p w:rsidR="00116EFE" w:rsidRDefault="00116EFE" w:rsidP="005D3CCA">
      <w:pPr>
        <w:pStyle w:val="ListParagraph"/>
        <w:numPr>
          <w:ilvl w:val="0"/>
          <w:numId w:val="3"/>
        </w:numPr>
        <w:rPr>
          <w:rFonts w:ascii="Arial" w:hAnsi="Arial" w:cs="Arial"/>
        </w:rPr>
      </w:pPr>
      <w:r>
        <w:rPr>
          <w:rFonts w:ascii="Arial" w:hAnsi="Arial" w:cs="Arial"/>
        </w:rPr>
        <w:t>All identified learners are provided required school supplies (e.g., planners, notebooks, writing implements, backpacks), and participate in educational field trips, fully participating in all educational activities at no cost to the family.</w:t>
      </w:r>
    </w:p>
    <w:p w:rsidR="00116EFE" w:rsidRDefault="00116EFE" w:rsidP="00116EFE">
      <w:pPr>
        <w:pStyle w:val="ListParagraph"/>
        <w:rPr>
          <w:rFonts w:ascii="Arial" w:hAnsi="Arial" w:cs="Arial"/>
        </w:rPr>
      </w:pPr>
    </w:p>
    <w:p w:rsidR="005D3CCA" w:rsidRDefault="005D3CCA" w:rsidP="005D3CCA">
      <w:pPr>
        <w:rPr>
          <w:rFonts w:ascii="Arial" w:hAnsi="Arial" w:cs="Arial"/>
        </w:rPr>
      </w:pPr>
    </w:p>
    <w:p w:rsidR="00246287" w:rsidRPr="00246287" w:rsidRDefault="00246287" w:rsidP="005D3CCA">
      <w:pPr>
        <w:rPr>
          <w:rFonts w:ascii="Arial" w:hAnsi="Arial" w:cs="Arial"/>
          <w:b/>
          <w:u w:val="single"/>
        </w:rPr>
      </w:pPr>
      <w:r w:rsidRPr="00246287">
        <w:rPr>
          <w:rFonts w:ascii="Arial" w:hAnsi="Arial" w:cs="Arial"/>
          <w:b/>
          <w:u w:val="single"/>
        </w:rPr>
        <w:t>Coordination</w:t>
      </w:r>
    </w:p>
    <w:p w:rsidR="00246287" w:rsidRDefault="00213B26" w:rsidP="005D3CCA">
      <w:pPr>
        <w:rPr>
          <w:rFonts w:ascii="Arial" w:hAnsi="Arial" w:cs="Arial"/>
        </w:rPr>
      </w:pPr>
      <w:r>
        <w:rPr>
          <w:rFonts w:ascii="Arial" w:hAnsi="Arial" w:cs="Arial"/>
        </w:rPr>
        <w:t xml:space="preserve">The Lead Facilitator/liaison will provide all identified learners’ families with information regarding </w:t>
      </w:r>
      <w:r w:rsidR="00246287">
        <w:rPr>
          <w:rFonts w:ascii="Arial" w:hAnsi="Arial" w:cs="Arial"/>
        </w:rPr>
        <w:t xml:space="preserve">public and private service providers in the community, housing and placement agencies, local liaisons in neighboring districts, and other organizations and agencies.  </w:t>
      </w:r>
    </w:p>
    <w:p w:rsidR="005D3CCA" w:rsidRPr="005D3CCA" w:rsidRDefault="005D3CCA" w:rsidP="005D3CCA">
      <w:pPr>
        <w:rPr>
          <w:rFonts w:ascii="Arial" w:hAnsi="Arial" w:cs="Arial"/>
        </w:rPr>
      </w:pPr>
    </w:p>
    <w:p w:rsidR="00743B76" w:rsidRPr="00743B76" w:rsidRDefault="00743B76" w:rsidP="0021206D">
      <w:pPr>
        <w:rPr>
          <w:rFonts w:ascii="Arial" w:hAnsi="Arial" w:cs="Arial"/>
        </w:rPr>
      </w:pPr>
    </w:p>
    <w:p w:rsidR="006E0403" w:rsidRPr="006E0403" w:rsidRDefault="006E0403" w:rsidP="006E0403">
      <w:pPr>
        <w:rPr>
          <w:rFonts w:ascii="Arial" w:hAnsi="Arial" w:cs="Arial"/>
        </w:rPr>
      </w:pPr>
    </w:p>
    <w:sectPr w:rsidR="006E0403" w:rsidRPr="006E0403" w:rsidSect="00B83C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44B6"/>
    <w:multiLevelType w:val="hybridMultilevel"/>
    <w:tmpl w:val="5D82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D4BBC"/>
    <w:multiLevelType w:val="hybridMultilevel"/>
    <w:tmpl w:val="7A5A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F6861"/>
    <w:multiLevelType w:val="hybridMultilevel"/>
    <w:tmpl w:val="5942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F4"/>
    <w:rsid w:val="000828FD"/>
    <w:rsid w:val="000B38DC"/>
    <w:rsid w:val="00116EFE"/>
    <w:rsid w:val="00171FF4"/>
    <w:rsid w:val="0021206D"/>
    <w:rsid w:val="00213B26"/>
    <w:rsid w:val="00246287"/>
    <w:rsid w:val="004E0C1B"/>
    <w:rsid w:val="005342B1"/>
    <w:rsid w:val="005D3CCA"/>
    <w:rsid w:val="005E2F02"/>
    <w:rsid w:val="006E0403"/>
    <w:rsid w:val="00743B76"/>
    <w:rsid w:val="007F4C52"/>
    <w:rsid w:val="008B2330"/>
    <w:rsid w:val="00AD25D4"/>
    <w:rsid w:val="00B04626"/>
    <w:rsid w:val="00B13240"/>
    <w:rsid w:val="00B83C7C"/>
    <w:rsid w:val="00BA26FB"/>
    <w:rsid w:val="00D52641"/>
    <w:rsid w:val="00D90AC8"/>
    <w:rsid w:val="00F23E08"/>
    <w:rsid w:val="00F47042"/>
    <w:rsid w:val="00FA182D"/>
    <w:rsid w:val="00FF32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492"/>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492"/>
    <w:rPr>
      <w:rFonts w:ascii="Lucida Grande" w:hAnsi="Lucida Grande"/>
      <w:sz w:val="18"/>
      <w:szCs w:val="18"/>
    </w:rPr>
  </w:style>
  <w:style w:type="character" w:styleId="Hyperlink">
    <w:name w:val="Hyperlink"/>
    <w:basedOn w:val="DefaultParagraphFont"/>
    <w:uiPriority w:val="99"/>
    <w:unhideWhenUsed/>
    <w:rsid w:val="006E0403"/>
    <w:rPr>
      <w:color w:val="0000FF" w:themeColor="hyperlink"/>
      <w:u w:val="single"/>
    </w:rPr>
  </w:style>
  <w:style w:type="paragraph" w:styleId="ListParagraph">
    <w:name w:val="List Paragraph"/>
    <w:basedOn w:val="Normal"/>
    <w:uiPriority w:val="34"/>
    <w:qFormat/>
    <w:rsid w:val="00B132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492"/>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492"/>
    <w:rPr>
      <w:rFonts w:ascii="Lucida Grande" w:hAnsi="Lucida Grande"/>
      <w:sz w:val="18"/>
      <w:szCs w:val="18"/>
    </w:rPr>
  </w:style>
  <w:style w:type="character" w:styleId="Hyperlink">
    <w:name w:val="Hyperlink"/>
    <w:basedOn w:val="DefaultParagraphFont"/>
    <w:uiPriority w:val="99"/>
    <w:unhideWhenUsed/>
    <w:rsid w:val="006E0403"/>
    <w:rPr>
      <w:color w:val="0000FF" w:themeColor="hyperlink"/>
      <w:u w:val="single"/>
    </w:rPr>
  </w:style>
  <w:style w:type="paragraph" w:styleId="ListParagraph">
    <w:name w:val="List Paragraph"/>
    <w:basedOn w:val="Normal"/>
    <w:uiPriority w:val="34"/>
    <w:qFormat/>
    <w:rsid w:val="00B13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Macintosh Word</Application>
  <DocSecurity>0</DocSecurity>
  <Lines>32</Lines>
  <Paragraphs>9</Paragraphs>
  <ScaleCrop>false</ScaleCrop>
  <Company>Community Learning Centers</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Wilczek</dc:creator>
  <cp:keywords/>
  <dc:description/>
  <cp:lastModifiedBy>Patti Wilczek</cp:lastModifiedBy>
  <cp:revision>2</cp:revision>
  <dcterms:created xsi:type="dcterms:W3CDTF">2013-10-09T19:54:00Z</dcterms:created>
  <dcterms:modified xsi:type="dcterms:W3CDTF">2013-10-09T19:54:00Z</dcterms:modified>
</cp:coreProperties>
</file>