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7B0D53" w14:textId="1E7C5D47" w:rsidR="0081436E" w:rsidRPr="00E42444" w:rsidRDefault="0081436E" w:rsidP="0081436E">
      <w:pPr>
        <w:jc w:val="center"/>
        <w:rPr>
          <w:rFonts w:ascii="Arial" w:hAnsi="Arial" w:cs="Arial"/>
          <w:b/>
          <w:sz w:val="36"/>
          <w:szCs w:val="36"/>
          <w:u w:val="single"/>
        </w:rPr>
      </w:pPr>
      <w:bookmarkStart w:id="0" w:name="_GoBack"/>
      <w:bookmarkEnd w:id="0"/>
      <w:r>
        <w:rPr>
          <w:rFonts w:ascii="Arial" w:hAnsi="Arial" w:cs="Arial"/>
          <w:b/>
          <w:sz w:val="36"/>
          <w:szCs w:val="36"/>
          <w:u w:val="single"/>
        </w:rPr>
        <w:t>October</w:t>
      </w:r>
      <w:r w:rsidR="0042187C" w:rsidRPr="00E42444">
        <w:rPr>
          <w:rFonts w:ascii="Arial" w:hAnsi="Arial" w:cs="Arial"/>
          <w:b/>
          <w:sz w:val="36"/>
          <w:szCs w:val="36"/>
          <w:u w:val="single"/>
        </w:rPr>
        <w:t xml:space="preserve"> Assessment and Accountability Committee</w:t>
      </w:r>
      <w:r>
        <w:rPr>
          <w:rFonts w:ascii="Arial" w:hAnsi="Arial" w:cs="Arial"/>
          <w:b/>
          <w:sz w:val="36"/>
          <w:szCs w:val="36"/>
          <w:u w:val="single"/>
        </w:rPr>
        <w:t xml:space="preserve"> Agenda</w:t>
      </w:r>
    </w:p>
    <w:p w14:paraId="3000566F" w14:textId="77777777" w:rsidR="0042187C" w:rsidRPr="003C37C7" w:rsidRDefault="0042187C" w:rsidP="0042187C">
      <w:pPr>
        <w:rPr>
          <w:rFonts w:ascii="Arial" w:hAnsi="Arial" w:cs="Arial"/>
        </w:rPr>
      </w:pPr>
    </w:p>
    <w:p w14:paraId="1800B5AC" w14:textId="77777777" w:rsidR="0042187C" w:rsidRPr="003C37C7" w:rsidRDefault="0042187C" w:rsidP="0042187C">
      <w:pPr>
        <w:rPr>
          <w:rFonts w:ascii="Arial" w:hAnsi="Arial" w:cs="Arial"/>
        </w:rPr>
      </w:pPr>
    </w:p>
    <w:p w14:paraId="6E4636B0" w14:textId="10D3742B" w:rsidR="0042187C" w:rsidRPr="00861FA4" w:rsidRDefault="0081436E" w:rsidP="0042187C">
      <w:pPr>
        <w:rPr>
          <w:rFonts w:ascii="Arial" w:hAnsi="Arial" w:cs="Arial"/>
        </w:rPr>
      </w:pPr>
      <w:r>
        <w:rPr>
          <w:rFonts w:ascii="Arial" w:hAnsi="Arial" w:cs="Arial"/>
        </w:rPr>
        <w:t>1</w:t>
      </w:r>
      <w:r w:rsidRPr="0081436E">
        <w:rPr>
          <w:rFonts w:ascii="Arial" w:hAnsi="Arial" w:cs="Arial"/>
          <w:vertAlign w:val="superscript"/>
        </w:rPr>
        <w:t>st</w:t>
      </w:r>
      <w:r>
        <w:rPr>
          <w:rFonts w:ascii="Arial" w:hAnsi="Arial" w:cs="Arial"/>
        </w:rPr>
        <w:t xml:space="preserve">) </w:t>
      </w:r>
      <w:proofErr w:type="gramStart"/>
      <w:r w:rsidR="003E40C9">
        <w:rPr>
          <w:rFonts w:ascii="Arial" w:hAnsi="Arial" w:cs="Arial"/>
        </w:rPr>
        <w:t>These</w:t>
      </w:r>
      <w:proofErr w:type="gramEnd"/>
      <w:r w:rsidR="003E40C9">
        <w:rPr>
          <w:rFonts w:ascii="Arial" w:hAnsi="Arial" w:cs="Arial"/>
        </w:rPr>
        <w:t xml:space="preserve"> g</w:t>
      </w:r>
      <w:r w:rsidR="00717A0A">
        <w:rPr>
          <w:rFonts w:ascii="Arial" w:hAnsi="Arial" w:cs="Arial"/>
        </w:rPr>
        <w:t xml:space="preserve">oals </w:t>
      </w:r>
      <w:r w:rsidR="003E40C9">
        <w:rPr>
          <w:rFonts w:ascii="Arial" w:hAnsi="Arial" w:cs="Arial"/>
        </w:rPr>
        <w:t xml:space="preserve">were created late </w:t>
      </w:r>
      <w:r w:rsidR="00717A0A">
        <w:rPr>
          <w:rFonts w:ascii="Arial" w:hAnsi="Arial" w:cs="Arial"/>
        </w:rPr>
        <w:t>last year</w:t>
      </w:r>
      <w:r w:rsidR="003E40C9">
        <w:rPr>
          <w:rFonts w:ascii="Arial" w:hAnsi="Arial" w:cs="Arial"/>
        </w:rPr>
        <w:t>.</w:t>
      </w:r>
      <w:r w:rsidR="00717A0A">
        <w:rPr>
          <w:rFonts w:ascii="Arial" w:hAnsi="Arial" w:cs="Arial"/>
        </w:rPr>
        <w:t xml:space="preserve"> </w:t>
      </w:r>
      <w:r w:rsidR="003E40C9">
        <w:rPr>
          <w:rFonts w:ascii="Arial" w:hAnsi="Arial" w:cs="Arial"/>
        </w:rPr>
        <w:t xml:space="preserve">They </w:t>
      </w:r>
      <w:r w:rsidR="00717A0A">
        <w:rPr>
          <w:rFonts w:ascii="Arial" w:hAnsi="Arial" w:cs="Arial"/>
        </w:rPr>
        <w:t xml:space="preserve">were developed using the results from our end of year survey of staff. </w:t>
      </w:r>
      <w:r w:rsidR="003E40C9">
        <w:rPr>
          <w:rFonts w:ascii="Arial" w:hAnsi="Arial" w:cs="Arial"/>
        </w:rPr>
        <w:t xml:space="preserve">Please review these goals and update as you see fit. The Google sheet to review and is </w:t>
      </w:r>
      <w:r>
        <w:rPr>
          <w:rFonts w:ascii="Arial" w:hAnsi="Arial" w:cs="Arial"/>
        </w:rPr>
        <w:t xml:space="preserve">linked on the agenda. Some of the data we used to develop these goals is below. </w:t>
      </w:r>
    </w:p>
    <w:p w14:paraId="027E9AE7" w14:textId="77777777" w:rsidR="0042187C" w:rsidRPr="003C37C7" w:rsidRDefault="0042187C" w:rsidP="0042187C">
      <w:pPr>
        <w:rPr>
          <w:rFonts w:ascii="Arial" w:hAnsi="Arial" w:cs="Arial"/>
        </w:rPr>
      </w:pPr>
    </w:p>
    <w:p w14:paraId="60AC9343" w14:textId="77777777" w:rsidR="00E42444" w:rsidRDefault="00E42444" w:rsidP="00E42444">
      <w:pPr>
        <w:rPr>
          <w:rFonts w:ascii="Arial" w:hAnsi="Arial" w:cs="Arial"/>
          <w:b/>
          <w:sz w:val="28"/>
          <w:szCs w:val="28"/>
          <w:u w:val="single"/>
        </w:rPr>
      </w:pPr>
      <w:r>
        <w:rPr>
          <w:rFonts w:ascii="Arial" w:hAnsi="Arial" w:cs="Arial"/>
          <w:b/>
          <w:sz w:val="28"/>
          <w:szCs w:val="28"/>
          <w:u w:val="single"/>
        </w:rPr>
        <w:t xml:space="preserve">Assessment and Accountability Committee </w:t>
      </w:r>
      <w:r w:rsidR="0042187C" w:rsidRPr="00AB5D31">
        <w:rPr>
          <w:rFonts w:ascii="Arial" w:hAnsi="Arial" w:cs="Arial"/>
          <w:b/>
          <w:sz w:val="28"/>
          <w:szCs w:val="28"/>
          <w:u w:val="single"/>
        </w:rPr>
        <w:t>Goals</w:t>
      </w:r>
      <w:r>
        <w:rPr>
          <w:rFonts w:ascii="Arial" w:hAnsi="Arial" w:cs="Arial"/>
          <w:b/>
          <w:sz w:val="28"/>
          <w:szCs w:val="28"/>
          <w:u w:val="single"/>
        </w:rPr>
        <w:t>:</w:t>
      </w:r>
    </w:p>
    <w:tbl>
      <w:tblPr>
        <w:tblW w:w="0" w:type="dxa"/>
        <w:tblCellMar>
          <w:left w:w="0" w:type="dxa"/>
          <w:right w:w="0" w:type="dxa"/>
        </w:tblCellMar>
        <w:tblLook w:val="04A0" w:firstRow="1" w:lastRow="0" w:firstColumn="1" w:lastColumn="0" w:noHBand="0" w:noVBand="1"/>
      </w:tblPr>
      <w:tblGrid>
        <w:gridCol w:w="2230"/>
        <w:gridCol w:w="148"/>
        <w:gridCol w:w="1964"/>
        <w:gridCol w:w="2307"/>
        <w:gridCol w:w="2466"/>
        <w:gridCol w:w="126"/>
        <w:gridCol w:w="1141"/>
        <w:gridCol w:w="1134"/>
        <w:gridCol w:w="1172"/>
        <w:gridCol w:w="1172"/>
      </w:tblGrid>
      <w:tr w:rsidR="00717A0A" w:rsidRPr="00403987" w14:paraId="449D5FA9" w14:textId="77777777" w:rsidTr="00403987">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hideMark/>
          </w:tcPr>
          <w:p w14:paraId="26215D16" w14:textId="77777777" w:rsidR="00403987" w:rsidRPr="00403987" w:rsidRDefault="00403987" w:rsidP="00403987">
            <w:pPr>
              <w:rPr>
                <w:rFonts w:ascii="Arial" w:eastAsia="Times New Roman" w:hAnsi="Arial" w:cs="Arial"/>
                <w:b/>
                <w:bCs/>
                <w:sz w:val="20"/>
                <w:szCs w:val="20"/>
              </w:rPr>
            </w:pPr>
            <w:r w:rsidRPr="00403987">
              <w:rPr>
                <w:rFonts w:ascii="Arial" w:eastAsia="Times New Roman" w:hAnsi="Arial" w:cs="Arial"/>
                <w:b/>
                <w:bCs/>
                <w:sz w:val="20"/>
                <w:szCs w:val="20"/>
              </w:rPr>
              <w:t>Committee</w:t>
            </w:r>
          </w:p>
        </w:tc>
        <w:tc>
          <w:tcPr>
            <w:tcW w:w="0" w:type="auto"/>
            <w:tcBorders>
              <w:top w:val="single" w:sz="6" w:space="0" w:color="000000"/>
              <w:left w:val="single" w:sz="6" w:space="0" w:color="CCCCCC"/>
              <w:bottom w:val="single" w:sz="6" w:space="0" w:color="CCCCCC"/>
              <w:right w:val="single" w:sz="6" w:space="0" w:color="000000"/>
            </w:tcBorders>
            <w:shd w:val="clear" w:color="auto" w:fill="D9D9D9"/>
            <w:tcMar>
              <w:top w:w="30" w:type="dxa"/>
              <w:left w:w="45" w:type="dxa"/>
              <w:bottom w:w="30" w:type="dxa"/>
              <w:right w:w="45" w:type="dxa"/>
            </w:tcMar>
            <w:hideMark/>
          </w:tcPr>
          <w:p w14:paraId="68FCEC22" w14:textId="77777777" w:rsidR="00403987" w:rsidRPr="00403987" w:rsidRDefault="00403987" w:rsidP="00403987">
            <w:pPr>
              <w:rPr>
                <w:rFonts w:ascii="Arial" w:eastAsia="Times New Roman" w:hAnsi="Arial" w:cs="Arial"/>
                <w:sz w:val="20"/>
                <w:szCs w:val="20"/>
              </w:rPr>
            </w:pPr>
          </w:p>
        </w:tc>
        <w:tc>
          <w:tcPr>
            <w:tcW w:w="0" w:type="auto"/>
            <w:gridSpan w:val="2"/>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14:paraId="49FBB7B5" w14:textId="77777777" w:rsidR="00403987" w:rsidRPr="00403987" w:rsidRDefault="00403987" w:rsidP="00403987">
            <w:pPr>
              <w:rPr>
                <w:rFonts w:ascii="Arial" w:eastAsia="Times New Roman" w:hAnsi="Arial" w:cs="Arial"/>
                <w:b/>
                <w:bCs/>
                <w:sz w:val="20"/>
                <w:szCs w:val="20"/>
              </w:rPr>
            </w:pPr>
            <w:r w:rsidRPr="00403987">
              <w:rPr>
                <w:rFonts w:ascii="Arial" w:eastAsia="Times New Roman" w:hAnsi="Arial" w:cs="Arial"/>
                <w:b/>
                <w:bCs/>
                <w:sz w:val="20"/>
                <w:szCs w:val="20"/>
              </w:rPr>
              <w:t>Members</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14:paraId="58C36F0C" w14:textId="77777777" w:rsidR="00403987" w:rsidRPr="00403987" w:rsidRDefault="00403987" w:rsidP="00403987">
            <w:pPr>
              <w:rPr>
                <w:rFonts w:ascii="Arial" w:eastAsia="Times New Roman" w:hAnsi="Arial" w:cs="Arial"/>
                <w:sz w:val="20"/>
                <w:szCs w:val="20"/>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14:paraId="5C880676" w14:textId="77777777" w:rsidR="00403987" w:rsidRPr="00403987" w:rsidRDefault="00403987" w:rsidP="00403987">
            <w:pPr>
              <w:rPr>
                <w:rFonts w:ascii="Arial" w:eastAsia="Times New Roman" w:hAnsi="Arial" w:cs="Arial"/>
                <w:b/>
                <w:bCs/>
                <w:sz w:val="20"/>
                <w:szCs w:val="20"/>
              </w:rPr>
            </w:pP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14:paraId="696CB44E" w14:textId="77777777" w:rsidR="00403987" w:rsidRPr="00403987" w:rsidRDefault="00403987" w:rsidP="00403987">
            <w:pPr>
              <w:rPr>
                <w:rFonts w:ascii="Arial" w:eastAsia="Times New Roman" w:hAnsi="Arial" w:cs="Arial"/>
                <w:sz w:val="20"/>
                <w:szCs w:val="20"/>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14:paraId="0A4E1391" w14:textId="77777777" w:rsidR="00403987" w:rsidRPr="00403987" w:rsidRDefault="00403987" w:rsidP="00403987">
            <w:pPr>
              <w:rPr>
                <w:rFonts w:ascii="Arial" w:eastAsia="Times New Roman" w:hAnsi="Arial" w:cs="Arial"/>
                <w:b/>
                <w:bCs/>
                <w:sz w:val="20"/>
                <w:szCs w:val="20"/>
              </w:rPr>
            </w:pP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14:paraId="7051657C" w14:textId="77777777" w:rsidR="00403987" w:rsidRPr="00403987" w:rsidRDefault="00403987" w:rsidP="00403987">
            <w:pPr>
              <w:rPr>
                <w:rFonts w:ascii="Arial" w:eastAsia="Times New Roman" w:hAnsi="Arial" w:cs="Arial"/>
                <w:sz w:val="20"/>
                <w:szCs w:val="20"/>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14:paraId="7DAF2EA5" w14:textId="77777777" w:rsidR="00403987" w:rsidRPr="00403987" w:rsidRDefault="00403987" w:rsidP="00403987">
            <w:pPr>
              <w:rPr>
                <w:rFonts w:ascii="Arial" w:eastAsia="Times New Roman" w:hAnsi="Arial" w:cs="Arial"/>
                <w:b/>
                <w:bCs/>
                <w:sz w:val="20"/>
                <w:szCs w:val="20"/>
              </w:rPr>
            </w:pPr>
          </w:p>
        </w:tc>
      </w:tr>
      <w:tr w:rsidR="00717A0A" w:rsidRPr="00403987" w14:paraId="60529DA4" w14:textId="77777777" w:rsidTr="00403987">
        <w:trPr>
          <w:trHeight w:val="315"/>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hideMark/>
          </w:tcPr>
          <w:p w14:paraId="646BA9A3" w14:textId="77777777" w:rsidR="00403987" w:rsidRPr="00403987" w:rsidRDefault="00403987" w:rsidP="00403987">
            <w:pPr>
              <w:rPr>
                <w:rFonts w:ascii="Arial" w:eastAsia="Times New Roman" w:hAnsi="Arial" w:cs="Arial"/>
                <w:b/>
                <w:bCs/>
                <w:sz w:val="20"/>
                <w:szCs w:val="20"/>
              </w:rPr>
            </w:pPr>
            <w:r w:rsidRPr="00403987">
              <w:rPr>
                <w:rFonts w:ascii="Arial" w:eastAsia="Times New Roman" w:hAnsi="Arial" w:cs="Arial"/>
                <w:b/>
                <w:bCs/>
                <w:sz w:val="20"/>
                <w:szCs w:val="20"/>
              </w:rPr>
              <w:t>Assessment and Accountability</w:t>
            </w:r>
          </w:p>
        </w:tc>
        <w:tc>
          <w:tcPr>
            <w:tcW w:w="0" w:type="auto"/>
            <w:tcBorders>
              <w:top w:val="single" w:sz="6" w:space="0" w:color="CCCCCC"/>
              <w:left w:val="single" w:sz="6" w:space="0" w:color="CCCCCC"/>
              <w:bottom w:val="single" w:sz="6" w:space="0" w:color="CCCCCC"/>
              <w:right w:val="single" w:sz="6" w:space="0" w:color="000000"/>
            </w:tcBorders>
            <w:shd w:val="clear" w:color="auto" w:fill="D9D9D9"/>
            <w:tcMar>
              <w:top w:w="30" w:type="dxa"/>
              <w:left w:w="45" w:type="dxa"/>
              <w:bottom w:w="30" w:type="dxa"/>
              <w:right w:w="45" w:type="dxa"/>
            </w:tcMar>
            <w:hideMark/>
          </w:tcPr>
          <w:p w14:paraId="1157CADA" w14:textId="77777777" w:rsidR="00403987" w:rsidRPr="00403987" w:rsidRDefault="00403987" w:rsidP="00403987">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00DD19A" w14:textId="77777777" w:rsidR="00403987" w:rsidRPr="00403987" w:rsidRDefault="00403987" w:rsidP="00403987">
            <w:pPr>
              <w:rPr>
                <w:rFonts w:ascii="Arial" w:eastAsia="Times New Roman" w:hAnsi="Arial" w:cs="Arial"/>
                <w:sz w:val="20"/>
                <w:szCs w:val="20"/>
              </w:rPr>
            </w:pPr>
            <w:r w:rsidRPr="00403987">
              <w:rPr>
                <w:rFonts w:ascii="Arial" w:eastAsia="Times New Roman" w:hAnsi="Arial" w:cs="Arial"/>
                <w:sz w:val="20"/>
                <w:szCs w:val="20"/>
              </w:rPr>
              <w:t>David Hoopes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0098240" w14:textId="77777777" w:rsidR="008851F6" w:rsidRPr="008851F6" w:rsidRDefault="008851F6" w:rsidP="008851F6">
            <w:pPr>
              <w:rPr>
                <w:rFonts w:ascii="Times New Roman" w:eastAsia="Times New Roman" w:hAnsi="Times New Roman" w:cs="Times New Roman"/>
                <w:sz w:val="20"/>
                <w:szCs w:val="20"/>
              </w:rPr>
            </w:pPr>
            <w:r w:rsidRPr="008851F6">
              <w:rPr>
                <w:rFonts w:ascii="Helvetica" w:eastAsia="Times New Roman" w:hAnsi="Helvetica" w:cs="Times New Roman"/>
                <w:color w:val="222222"/>
                <w:sz w:val="20"/>
                <w:szCs w:val="20"/>
                <w:shd w:val="clear" w:color="auto" w:fill="FFFFFF"/>
              </w:rPr>
              <w:t>Caroline S.</w:t>
            </w:r>
          </w:p>
          <w:p w14:paraId="5D2EFAED" w14:textId="49896D26" w:rsidR="00403987" w:rsidRPr="00403987" w:rsidRDefault="00403987" w:rsidP="00403987">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14:paraId="0508856C" w14:textId="77777777" w:rsidR="00125303" w:rsidRPr="00125303" w:rsidRDefault="00125303" w:rsidP="00125303">
            <w:pPr>
              <w:rPr>
                <w:rFonts w:ascii="Times New Roman" w:eastAsia="Times New Roman" w:hAnsi="Times New Roman" w:cs="Times New Roman"/>
                <w:sz w:val="20"/>
                <w:szCs w:val="20"/>
              </w:rPr>
            </w:pPr>
            <w:r w:rsidRPr="00125303">
              <w:rPr>
                <w:rFonts w:ascii="Arial" w:eastAsia="Times New Roman" w:hAnsi="Arial" w:cs="Arial"/>
                <w:color w:val="222222"/>
                <w:shd w:val="clear" w:color="auto" w:fill="FFFFFF"/>
              </w:rPr>
              <w:t>Christopher Elliott-</w:t>
            </w:r>
            <w:proofErr w:type="spellStart"/>
            <w:r w:rsidRPr="00125303">
              <w:rPr>
                <w:rFonts w:ascii="Arial" w:eastAsia="Times New Roman" w:hAnsi="Arial" w:cs="Arial"/>
                <w:color w:val="222222"/>
                <w:shd w:val="clear" w:color="auto" w:fill="FFFFFF"/>
              </w:rPr>
              <w:t>Avakian</w:t>
            </w:r>
            <w:proofErr w:type="spellEnd"/>
          </w:p>
          <w:p w14:paraId="6E5D4B35" w14:textId="77777777" w:rsidR="00403987" w:rsidRPr="00403987" w:rsidRDefault="00403987" w:rsidP="00403987">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hideMark/>
          </w:tcPr>
          <w:p w14:paraId="0C1B2CCA" w14:textId="77777777" w:rsidR="00403987" w:rsidRPr="00403987" w:rsidRDefault="00403987" w:rsidP="00403987">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14:paraId="4129814B" w14:textId="47D6A4F2" w:rsidR="00125303" w:rsidRPr="00125303" w:rsidRDefault="00125303" w:rsidP="00125303">
            <w:pPr>
              <w:rPr>
                <w:rFonts w:ascii="Times New Roman" w:eastAsia="Times New Roman" w:hAnsi="Times New Roman" w:cs="Times New Roman"/>
                <w:sz w:val="20"/>
                <w:szCs w:val="20"/>
              </w:rPr>
            </w:pPr>
          </w:p>
          <w:p w14:paraId="0991F0AB" w14:textId="77777777" w:rsidR="00403987" w:rsidRPr="00403987" w:rsidRDefault="00403987" w:rsidP="00403987">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hideMark/>
          </w:tcPr>
          <w:p w14:paraId="3ECA74D6" w14:textId="77777777" w:rsidR="00403987" w:rsidRPr="00403987" w:rsidRDefault="00403987" w:rsidP="00403987">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14:paraId="77F10FBA" w14:textId="77777777" w:rsidR="00403987" w:rsidRPr="00403987" w:rsidRDefault="00403987" w:rsidP="00403987">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hideMark/>
          </w:tcPr>
          <w:p w14:paraId="75F5588A" w14:textId="77777777" w:rsidR="00403987" w:rsidRPr="00403987" w:rsidRDefault="00403987" w:rsidP="00403987">
            <w:pPr>
              <w:rPr>
                <w:rFonts w:ascii="Arial" w:eastAsia="Times New Roman" w:hAnsi="Arial" w:cs="Arial"/>
                <w:sz w:val="20"/>
                <w:szCs w:val="20"/>
              </w:rPr>
            </w:pPr>
          </w:p>
        </w:tc>
      </w:tr>
      <w:tr w:rsidR="00717A0A" w:rsidRPr="00403987" w14:paraId="61F95FFB" w14:textId="77777777" w:rsidTr="00403987">
        <w:trPr>
          <w:trHeight w:val="315"/>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hideMark/>
          </w:tcPr>
          <w:p w14:paraId="5C7691FD" w14:textId="77777777" w:rsidR="00403987" w:rsidRPr="00403987" w:rsidRDefault="00403987" w:rsidP="00403987">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000000"/>
            </w:tcBorders>
            <w:shd w:val="clear" w:color="auto" w:fill="D9D9D9"/>
            <w:tcMar>
              <w:top w:w="30" w:type="dxa"/>
              <w:left w:w="45" w:type="dxa"/>
              <w:bottom w:w="30" w:type="dxa"/>
              <w:right w:w="45" w:type="dxa"/>
            </w:tcMar>
            <w:hideMark/>
          </w:tcPr>
          <w:p w14:paraId="4BCB88F3" w14:textId="77777777" w:rsidR="00403987" w:rsidRPr="00403987" w:rsidRDefault="00403987" w:rsidP="00403987">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A51BDA6" w14:textId="77777777" w:rsidR="00403987" w:rsidRPr="00403987" w:rsidRDefault="00403987" w:rsidP="00403987">
            <w:pPr>
              <w:rPr>
                <w:rFonts w:ascii="Arial" w:eastAsia="Times New Roman" w:hAnsi="Arial" w:cs="Arial"/>
                <w:sz w:val="20"/>
                <w:szCs w:val="20"/>
              </w:rPr>
            </w:pPr>
            <w:r w:rsidRPr="00403987">
              <w:rPr>
                <w:rFonts w:ascii="Arial" w:eastAsia="Times New Roman" w:hAnsi="Arial" w:cs="Arial"/>
                <w:sz w:val="20"/>
                <w:szCs w:val="20"/>
              </w:rPr>
              <w:t>Robert Clark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CE56E50" w14:textId="1082ADA3" w:rsidR="00403987" w:rsidRPr="00403987" w:rsidRDefault="008851F6" w:rsidP="00403987">
            <w:pPr>
              <w:rPr>
                <w:rFonts w:ascii="Arial" w:eastAsia="Times New Roman" w:hAnsi="Arial" w:cs="Arial"/>
                <w:sz w:val="20"/>
                <w:szCs w:val="20"/>
              </w:rPr>
            </w:pPr>
            <w:r>
              <w:rPr>
                <w:rFonts w:ascii="Arial" w:eastAsia="Times New Roman" w:hAnsi="Arial" w:cs="Arial"/>
                <w:sz w:val="20"/>
                <w:szCs w:val="20"/>
              </w:rPr>
              <w:t xml:space="preserve">Amy W. </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14:paraId="075E1878" w14:textId="77777777" w:rsidR="00125303" w:rsidRPr="00125303" w:rsidRDefault="00125303" w:rsidP="00125303">
            <w:pPr>
              <w:rPr>
                <w:rFonts w:ascii="Times New Roman" w:eastAsia="Times New Roman" w:hAnsi="Times New Roman" w:cs="Times New Roman"/>
                <w:sz w:val="20"/>
                <w:szCs w:val="20"/>
              </w:rPr>
            </w:pPr>
            <w:r w:rsidRPr="00125303">
              <w:rPr>
                <w:rFonts w:ascii="Helvetica" w:eastAsia="Times New Roman" w:hAnsi="Helvetica" w:cs="Times New Roman"/>
                <w:color w:val="222222"/>
                <w:sz w:val="20"/>
                <w:szCs w:val="20"/>
                <w:shd w:val="clear" w:color="auto" w:fill="FFFFFF"/>
              </w:rPr>
              <w:t>Amanda S.</w:t>
            </w:r>
          </w:p>
          <w:p w14:paraId="58C5A0D8" w14:textId="77777777" w:rsidR="00403987" w:rsidRPr="00403987" w:rsidRDefault="00403987" w:rsidP="00403987">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hideMark/>
          </w:tcPr>
          <w:p w14:paraId="30B857A2" w14:textId="77777777" w:rsidR="00403987" w:rsidRPr="00403987" w:rsidRDefault="00403987" w:rsidP="00403987">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14:paraId="2B06C189" w14:textId="77777777" w:rsidR="00403987" w:rsidRPr="00403987" w:rsidRDefault="00403987" w:rsidP="00403987">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hideMark/>
          </w:tcPr>
          <w:p w14:paraId="3D3B7CE3" w14:textId="77777777" w:rsidR="00403987" w:rsidRPr="00403987" w:rsidRDefault="00403987" w:rsidP="00403987">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14:paraId="2E32DB52" w14:textId="77777777" w:rsidR="00403987" w:rsidRPr="00403987" w:rsidRDefault="00403987" w:rsidP="00403987">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hideMark/>
          </w:tcPr>
          <w:p w14:paraId="70149DDF" w14:textId="77777777" w:rsidR="00403987" w:rsidRPr="00403987" w:rsidRDefault="00403987" w:rsidP="00403987">
            <w:pPr>
              <w:rPr>
                <w:rFonts w:ascii="Arial" w:eastAsia="Times New Roman" w:hAnsi="Arial" w:cs="Arial"/>
                <w:sz w:val="20"/>
                <w:szCs w:val="20"/>
              </w:rPr>
            </w:pPr>
          </w:p>
        </w:tc>
      </w:tr>
      <w:tr w:rsidR="00717A0A" w:rsidRPr="00403987" w14:paraId="78D0D9F3" w14:textId="77777777" w:rsidTr="0040398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36E416A5" w14:textId="77777777" w:rsidR="00403987" w:rsidRPr="00403987" w:rsidRDefault="00403987" w:rsidP="00403987">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hideMark/>
          </w:tcPr>
          <w:p w14:paraId="67459872" w14:textId="77777777" w:rsidR="00403987" w:rsidRPr="00403987" w:rsidRDefault="00403987" w:rsidP="00403987">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3F64BD1" w14:textId="48730F85" w:rsidR="00403987" w:rsidRPr="00403987" w:rsidRDefault="00125303" w:rsidP="00403987">
            <w:pPr>
              <w:rPr>
                <w:rFonts w:ascii="Arial" w:eastAsia="Times New Roman" w:hAnsi="Arial" w:cs="Arial"/>
                <w:sz w:val="20"/>
                <w:szCs w:val="20"/>
              </w:rPr>
            </w:pPr>
            <w:proofErr w:type="spellStart"/>
            <w:r>
              <w:rPr>
                <w:rFonts w:ascii="Arial" w:eastAsia="Times New Roman" w:hAnsi="Arial" w:cs="Arial"/>
                <w:sz w:val="20"/>
                <w:szCs w:val="20"/>
              </w:rPr>
              <w:t>Jalen</w:t>
            </w:r>
            <w:proofErr w:type="spellEnd"/>
            <w:r>
              <w:rPr>
                <w:rFonts w:ascii="Arial" w:eastAsia="Times New Roman" w:hAnsi="Arial" w:cs="Arial"/>
                <w:sz w:val="20"/>
                <w:szCs w:val="20"/>
              </w:rPr>
              <w:t xml:space="preserve"> Black</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14:paraId="06E0300A" w14:textId="77777777" w:rsidR="00125303" w:rsidRPr="00125303" w:rsidRDefault="00125303" w:rsidP="00125303">
            <w:pPr>
              <w:rPr>
                <w:rFonts w:ascii="Times New Roman" w:eastAsia="Times New Roman" w:hAnsi="Times New Roman" w:cs="Times New Roman"/>
                <w:sz w:val="20"/>
                <w:szCs w:val="20"/>
              </w:rPr>
            </w:pPr>
            <w:r w:rsidRPr="00125303">
              <w:rPr>
                <w:rFonts w:ascii="Helvetica" w:eastAsia="Times New Roman" w:hAnsi="Helvetica" w:cs="Times New Roman"/>
                <w:color w:val="222222"/>
                <w:sz w:val="20"/>
                <w:szCs w:val="20"/>
                <w:shd w:val="clear" w:color="auto" w:fill="FFFFFF"/>
              </w:rPr>
              <w:t>Liz P.</w:t>
            </w:r>
          </w:p>
          <w:p w14:paraId="4AC77B2C" w14:textId="77777777" w:rsidR="00403987" w:rsidRPr="00403987" w:rsidRDefault="00403987" w:rsidP="00403987">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14:paraId="1B501459" w14:textId="004BF1E7" w:rsidR="00125303" w:rsidRPr="00125303" w:rsidRDefault="00125303" w:rsidP="00125303">
            <w:pPr>
              <w:rPr>
                <w:rFonts w:ascii="Times New Roman" w:eastAsia="Times New Roman" w:hAnsi="Times New Roman" w:cs="Times New Roman"/>
                <w:sz w:val="20"/>
                <w:szCs w:val="20"/>
              </w:rPr>
            </w:pPr>
          </w:p>
          <w:p w14:paraId="61CD36B3" w14:textId="77777777" w:rsidR="00403987" w:rsidRPr="00403987" w:rsidRDefault="00403987" w:rsidP="00403987">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8B86A90" w14:textId="77777777" w:rsidR="00403987" w:rsidRPr="00403987" w:rsidRDefault="00403987" w:rsidP="00403987">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14:paraId="75DCE19D" w14:textId="77777777" w:rsidR="00403987" w:rsidRPr="00403987" w:rsidRDefault="00403987" w:rsidP="00403987">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5C832EE" w14:textId="77777777" w:rsidR="00403987" w:rsidRPr="00403987" w:rsidRDefault="00403987" w:rsidP="00403987">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14:paraId="5C56A7B4" w14:textId="77777777" w:rsidR="00403987" w:rsidRPr="00403987" w:rsidRDefault="00403987" w:rsidP="00403987">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36C9D07" w14:textId="77777777" w:rsidR="00403987" w:rsidRPr="00403987" w:rsidRDefault="00403987" w:rsidP="00403987">
            <w:pPr>
              <w:rPr>
                <w:rFonts w:ascii="Arial" w:eastAsia="Times New Roman" w:hAnsi="Arial" w:cs="Arial"/>
                <w:sz w:val="20"/>
                <w:szCs w:val="20"/>
              </w:rPr>
            </w:pPr>
          </w:p>
        </w:tc>
      </w:tr>
      <w:tr w:rsidR="00717A0A" w:rsidRPr="00403987" w14:paraId="4B10B5CE" w14:textId="77777777" w:rsidTr="0040398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hideMark/>
          </w:tcPr>
          <w:p w14:paraId="7F463942" w14:textId="77777777" w:rsidR="00403987" w:rsidRPr="00403987" w:rsidRDefault="00403987" w:rsidP="00403987">
            <w:pPr>
              <w:jc w:val="center"/>
              <w:rPr>
                <w:rFonts w:ascii="Arial" w:eastAsia="Times New Roman" w:hAnsi="Arial" w:cs="Arial"/>
                <w:b/>
                <w:bCs/>
                <w:color w:val="222222"/>
                <w:sz w:val="22"/>
                <w:szCs w:val="22"/>
              </w:rPr>
            </w:pPr>
            <w:r w:rsidRPr="00403987">
              <w:rPr>
                <w:rFonts w:ascii="Arial" w:eastAsia="Times New Roman" w:hAnsi="Arial" w:cs="Arial"/>
                <w:b/>
                <w:bCs/>
                <w:color w:val="222222"/>
                <w:sz w:val="22"/>
                <w:szCs w:val="22"/>
              </w:rPr>
              <w:t>Goal</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hideMark/>
          </w:tcPr>
          <w:p w14:paraId="440F8E17" w14:textId="77777777" w:rsidR="00403987" w:rsidRPr="00403987" w:rsidRDefault="00403987" w:rsidP="00403987">
            <w:pPr>
              <w:jc w:val="center"/>
              <w:rPr>
                <w:rFonts w:ascii="Arial" w:eastAsia="Times New Roman" w:hAnsi="Arial" w:cs="Arial"/>
                <w:b/>
                <w:bCs/>
                <w:color w:val="222222"/>
                <w:sz w:val="22"/>
                <w:szCs w:val="22"/>
              </w:rPr>
            </w:pPr>
            <w:r w:rsidRPr="00403987">
              <w:rPr>
                <w:rFonts w:ascii="Arial" w:eastAsia="Times New Roman" w:hAnsi="Arial" w:cs="Arial"/>
                <w:b/>
                <w:bCs/>
                <w:color w:val="222222"/>
                <w:sz w:val="22"/>
                <w:szCs w:val="22"/>
              </w:rPr>
              <w:t>Goal</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hideMark/>
          </w:tcPr>
          <w:p w14:paraId="23CADE9A" w14:textId="77777777" w:rsidR="00403987" w:rsidRPr="00403987" w:rsidRDefault="00403987" w:rsidP="00403987">
            <w:pPr>
              <w:jc w:val="center"/>
              <w:rPr>
                <w:rFonts w:ascii="Arial" w:eastAsia="Times New Roman" w:hAnsi="Arial" w:cs="Arial"/>
                <w:b/>
                <w:bCs/>
                <w:color w:val="222222"/>
                <w:sz w:val="22"/>
                <w:szCs w:val="22"/>
              </w:rPr>
            </w:pPr>
            <w:r w:rsidRPr="00403987">
              <w:rPr>
                <w:rFonts w:ascii="Arial" w:eastAsia="Times New Roman" w:hAnsi="Arial" w:cs="Arial"/>
                <w:b/>
                <w:bCs/>
                <w:color w:val="222222"/>
                <w:sz w:val="22"/>
                <w:szCs w:val="22"/>
              </w:rPr>
              <w:t>Goal</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hideMark/>
          </w:tcPr>
          <w:p w14:paraId="38CA700B" w14:textId="77777777" w:rsidR="00403987" w:rsidRPr="00403987" w:rsidRDefault="00403987" w:rsidP="00403987">
            <w:pPr>
              <w:jc w:val="center"/>
              <w:rPr>
                <w:rFonts w:ascii="Arial" w:eastAsia="Times New Roman" w:hAnsi="Arial" w:cs="Arial"/>
                <w:b/>
                <w:bCs/>
                <w:color w:val="222222"/>
                <w:sz w:val="22"/>
                <w:szCs w:val="22"/>
              </w:rPr>
            </w:pPr>
            <w:r w:rsidRPr="00403987">
              <w:rPr>
                <w:rFonts w:ascii="Arial" w:eastAsia="Times New Roman" w:hAnsi="Arial" w:cs="Arial"/>
                <w:b/>
                <w:bCs/>
                <w:color w:val="222222"/>
                <w:sz w:val="22"/>
                <w:szCs w:val="22"/>
              </w:rPr>
              <w:t>Goal</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hideMark/>
          </w:tcPr>
          <w:p w14:paraId="49393561" w14:textId="77777777" w:rsidR="00403987" w:rsidRPr="00403987" w:rsidRDefault="00403987" w:rsidP="00403987">
            <w:pPr>
              <w:jc w:val="center"/>
              <w:rPr>
                <w:rFonts w:ascii="Arial" w:eastAsia="Times New Roman" w:hAnsi="Arial" w:cs="Arial"/>
                <w:b/>
                <w:bCs/>
                <w:color w:val="222222"/>
                <w:sz w:val="22"/>
                <w:szCs w:val="22"/>
              </w:rPr>
            </w:pPr>
            <w:r w:rsidRPr="00403987">
              <w:rPr>
                <w:rFonts w:ascii="Arial" w:eastAsia="Times New Roman" w:hAnsi="Arial" w:cs="Arial"/>
                <w:b/>
                <w:bCs/>
                <w:color w:val="222222"/>
                <w:sz w:val="22"/>
                <w:szCs w:val="22"/>
              </w:rPr>
              <w:t>Goal</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hideMark/>
          </w:tcPr>
          <w:p w14:paraId="32C1ACD8" w14:textId="77777777" w:rsidR="00403987" w:rsidRPr="00403987" w:rsidRDefault="00403987" w:rsidP="00403987">
            <w:pPr>
              <w:jc w:val="center"/>
              <w:rPr>
                <w:rFonts w:ascii="Arial" w:eastAsia="Times New Roman" w:hAnsi="Arial" w:cs="Arial"/>
                <w:b/>
                <w:bCs/>
                <w:color w:val="222222"/>
                <w:sz w:val="22"/>
                <w:szCs w:val="22"/>
              </w:rPr>
            </w:pPr>
            <w:r w:rsidRPr="00403987">
              <w:rPr>
                <w:rFonts w:ascii="Arial" w:eastAsia="Times New Roman" w:hAnsi="Arial" w:cs="Arial"/>
                <w:b/>
                <w:bCs/>
                <w:color w:val="222222"/>
                <w:sz w:val="22"/>
                <w:szCs w:val="22"/>
              </w:rPr>
              <w:t>Goal</w:t>
            </w:r>
          </w:p>
        </w:tc>
      </w:tr>
      <w:tr w:rsidR="00717A0A" w:rsidRPr="00403987" w14:paraId="43F3453D" w14:textId="77777777" w:rsidTr="0040398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B1B89C9" w14:textId="77777777" w:rsidR="00403987" w:rsidRPr="00403987" w:rsidRDefault="00403987" w:rsidP="00403987">
            <w:pPr>
              <w:spacing w:after="240"/>
              <w:rPr>
                <w:rFonts w:ascii="Arial" w:eastAsia="Times New Roman" w:hAnsi="Arial" w:cs="Arial"/>
                <w:b/>
                <w:bCs/>
                <w:color w:val="222222"/>
                <w:sz w:val="22"/>
                <w:szCs w:val="22"/>
              </w:rPr>
            </w:pPr>
            <w:r w:rsidRPr="00403987">
              <w:rPr>
                <w:rFonts w:ascii="Arial" w:eastAsia="Times New Roman" w:hAnsi="Arial" w:cs="Arial"/>
                <w:b/>
                <w:bCs/>
                <w:color w:val="222222"/>
                <w:sz w:val="22"/>
                <w:szCs w:val="22"/>
              </w:rPr>
              <w:t xml:space="preserve">Assessment committee will develop and deliver </w:t>
            </w:r>
            <w:r w:rsidRPr="002A17DB">
              <w:rPr>
                <w:rFonts w:ascii="Arial" w:eastAsia="Times New Roman" w:hAnsi="Arial" w:cs="Arial"/>
                <w:b/>
                <w:bCs/>
                <w:color w:val="222222"/>
                <w:sz w:val="22"/>
                <w:szCs w:val="22"/>
                <w:highlight w:val="green"/>
              </w:rPr>
              <w:t>P.D. for:</w:t>
            </w:r>
            <w:r w:rsidRPr="002A17DB">
              <w:rPr>
                <w:rFonts w:ascii="Arial" w:eastAsia="Times New Roman" w:hAnsi="Arial" w:cs="Arial"/>
                <w:b/>
                <w:bCs/>
                <w:color w:val="222222"/>
                <w:sz w:val="22"/>
                <w:szCs w:val="22"/>
                <w:highlight w:val="green"/>
              </w:rPr>
              <w:br/>
              <w:t>MAP, Juno</w:t>
            </w:r>
            <w:r w:rsidRPr="00403987">
              <w:rPr>
                <w:rFonts w:ascii="Arial" w:eastAsia="Times New Roman" w:hAnsi="Arial" w:cs="Arial"/>
                <w:b/>
                <w:bCs/>
                <w:color w:val="222222"/>
                <w:sz w:val="22"/>
                <w:szCs w:val="22"/>
              </w:rPr>
              <w:t xml:space="preserve"> (in-house)</w:t>
            </w:r>
            <w:r w:rsidRPr="00403987">
              <w:rPr>
                <w:rFonts w:ascii="Arial" w:eastAsia="Times New Roman" w:hAnsi="Arial" w:cs="Arial"/>
                <w:b/>
                <w:bCs/>
                <w:color w:val="222222"/>
                <w:sz w:val="22"/>
                <w:szCs w:val="22"/>
              </w:rPr>
              <w:br/>
              <w:t>Juno: if possible, by the end of this 19/20 year</w:t>
            </w:r>
            <w:r w:rsidRPr="00403987">
              <w:rPr>
                <w:rFonts w:ascii="Arial" w:eastAsia="Times New Roman" w:hAnsi="Arial" w:cs="Arial"/>
                <w:b/>
                <w:bCs/>
                <w:color w:val="222222"/>
                <w:sz w:val="22"/>
                <w:szCs w:val="22"/>
              </w:rPr>
              <w:br/>
            </w:r>
          </w:p>
        </w:tc>
        <w:tc>
          <w:tcPr>
            <w:tcW w:w="0" w:type="auto"/>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A81B7B7" w14:textId="4B5D9FE5" w:rsidR="00403987" w:rsidRPr="00403987" w:rsidRDefault="00403987" w:rsidP="006A3BC5">
            <w:pPr>
              <w:rPr>
                <w:rFonts w:ascii="Arial" w:eastAsia="Times New Roman" w:hAnsi="Arial" w:cs="Arial"/>
                <w:b/>
                <w:bCs/>
                <w:color w:val="222222"/>
                <w:sz w:val="22"/>
                <w:szCs w:val="22"/>
              </w:rPr>
            </w:pPr>
            <w:r w:rsidRPr="00403987">
              <w:rPr>
                <w:rFonts w:ascii="Arial" w:eastAsia="Times New Roman" w:hAnsi="Arial" w:cs="Arial"/>
                <w:b/>
                <w:bCs/>
                <w:color w:val="222222"/>
                <w:sz w:val="22"/>
                <w:szCs w:val="22"/>
              </w:rPr>
              <w:t xml:space="preserve">Assessment committee will ensure that </w:t>
            </w:r>
            <w:r w:rsidRPr="002A17DB">
              <w:rPr>
                <w:rFonts w:ascii="Arial" w:eastAsia="Times New Roman" w:hAnsi="Arial" w:cs="Arial"/>
                <w:b/>
                <w:bCs/>
                <w:color w:val="222222"/>
                <w:sz w:val="22"/>
                <w:szCs w:val="22"/>
                <w:highlight w:val="green"/>
              </w:rPr>
              <w:t>MAP and CAASPP results are shared in a timely manner</w:t>
            </w:r>
            <w:r w:rsidRPr="00403987">
              <w:rPr>
                <w:rFonts w:ascii="Arial" w:eastAsia="Times New Roman" w:hAnsi="Arial" w:cs="Arial"/>
                <w:b/>
                <w:bCs/>
                <w:color w:val="222222"/>
                <w:sz w:val="22"/>
                <w:szCs w:val="22"/>
              </w:rPr>
              <w:t xml:space="preserve"> in all ways</w:t>
            </w:r>
            <w:r w:rsidRPr="00403987">
              <w:rPr>
                <w:rFonts w:ascii="Arial" w:eastAsia="Times New Roman" w:hAnsi="Arial" w:cs="Arial"/>
                <w:b/>
                <w:bCs/>
                <w:color w:val="222222"/>
                <w:sz w:val="22"/>
                <w:szCs w:val="22"/>
              </w:rPr>
              <w:br/>
              <w:t>Including making returning learners’ MAP data avail</w:t>
            </w:r>
            <w:r w:rsidR="006A3BC5">
              <w:rPr>
                <w:rFonts w:ascii="Arial" w:eastAsia="Times New Roman" w:hAnsi="Arial" w:cs="Arial"/>
                <w:b/>
                <w:bCs/>
                <w:color w:val="222222"/>
                <w:sz w:val="22"/>
                <w:szCs w:val="22"/>
              </w:rPr>
              <w:t>able for facilitators before throughout</w:t>
            </w:r>
            <w:r w:rsidRPr="00403987">
              <w:rPr>
                <w:rFonts w:ascii="Arial" w:eastAsia="Times New Roman" w:hAnsi="Arial" w:cs="Arial"/>
                <w:b/>
                <w:bCs/>
                <w:color w:val="222222"/>
                <w:sz w:val="22"/>
                <w:szCs w:val="22"/>
              </w:rPr>
              <w:t xml:space="preserve"> </w:t>
            </w:r>
            <w:r w:rsidR="006A3BC5">
              <w:rPr>
                <w:rFonts w:ascii="Arial" w:eastAsia="Times New Roman" w:hAnsi="Arial" w:cs="Arial"/>
                <w:b/>
                <w:bCs/>
                <w:color w:val="222222"/>
                <w:sz w:val="22"/>
                <w:szCs w:val="22"/>
              </w:rPr>
              <w:t xml:space="preserve">our </w:t>
            </w:r>
            <w:r w:rsidRPr="00403987">
              <w:rPr>
                <w:rFonts w:ascii="Arial" w:eastAsia="Times New Roman" w:hAnsi="Arial" w:cs="Arial"/>
                <w:b/>
                <w:bCs/>
                <w:color w:val="222222"/>
                <w:sz w:val="22"/>
                <w:szCs w:val="22"/>
              </w:rPr>
              <w:t xml:space="preserve">school </w:t>
            </w:r>
            <w:r w:rsidR="006A3BC5">
              <w:rPr>
                <w:rFonts w:ascii="Arial" w:eastAsia="Times New Roman" w:hAnsi="Arial" w:cs="Arial"/>
                <w:b/>
                <w:bCs/>
                <w:color w:val="222222"/>
                <w:sz w:val="22"/>
                <w:szCs w:val="22"/>
              </w:rPr>
              <w:t>year.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D71BD32" w14:textId="0D427412" w:rsidR="00403987" w:rsidRPr="00403987" w:rsidRDefault="00403987" w:rsidP="00403987">
            <w:pPr>
              <w:rPr>
                <w:rFonts w:ascii="Arial" w:eastAsia="Times New Roman" w:hAnsi="Arial" w:cs="Arial"/>
                <w:b/>
                <w:bCs/>
                <w:color w:val="222222"/>
                <w:sz w:val="22"/>
                <w:szCs w:val="22"/>
              </w:rPr>
            </w:pPr>
            <w:r w:rsidRPr="00403987">
              <w:rPr>
                <w:rFonts w:ascii="Arial" w:eastAsia="Times New Roman" w:hAnsi="Arial" w:cs="Arial"/>
                <w:b/>
                <w:bCs/>
                <w:color w:val="222222"/>
                <w:sz w:val="22"/>
                <w:szCs w:val="22"/>
              </w:rPr>
              <w:t xml:space="preserve">Assessment committee will Facilitate discussions among staff about changing </w:t>
            </w:r>
            <w:r w:rsidRPr="002A17DB">
              <w:rPr>
                <w:rFonts w:ascii="Arial" w:eastAsia="Times New Roman" w:hAnsi="Arial" w:cs="Arial"/>
                <w:b/>
                <w:bCs/>
                <w:color w:val="222222"/>
                <w:sz w:val="22"/>
                <w:szCs w:val="22"/>
                <w:highlight w:val="green"/>
              </w:rPr>
              <w:t>MAP tes</w:t>
            </w:r>
            <w:r w:rsidR="00FA024E" w:rsidRPr="002A17DB">
              <w:rPr>
                <w:rFonts w:ascii="Arial" w:eastAsia="Times New Roman" w:hAnsi="Arial" w:cs="Arial"/>
                <w:b/>
                <w:bCs/>
                <w:color w:val="222222"/>
                <w:sz w:val="22"/>
                <w:szCs w:val="22"/>
                <w:highlight w:val="green"/>
              </w:rPr>
              <w:t>ting schedule</w:t>
            </w:r>
            <w:r w:rsidR="00FA024E">
              <w:rPr>
                <w:rFonts w:ascii="Arial" w:eastAsia="Times New Roman" w:hAnsi="Arial" w:cs="Arial"/>
                <w:b/>
                <w:bCs/>
                <w:color w:val="222222"/>
                <w:sz w:val="22"/>
                <w:szCs w:val="22"/>
              </w:rPr>
              <w:t>—at the end of 2019</w:t>
            </w:r>
            <w:r w:rsidRPr="00403987">
              <w:rPr>
                <w:rFonts w:ascii="Arial" w:eastAsia="Times New Roman" w:hAnsi="Arial" w:cs="Arial"/>
                <w:b/>
                <w:bCs/>
                <w:color w:val="222222"/>
                <w:sz w:val="22"/>
                <w:szCs w:val="22"/>
              </w:rPr>
              <w:t xml:space="preserve"> school year.</w:t>
            </w:r>
            <w:r w:rsidRPr="00403987">
              <w:rPr>
                <w:rFonts w:ascii="Arial" w:eastAsia="Times New Roman" w:hAnsi="Arial" w:cs="Arial"/>
                <w:b/>
                <w:bCs/>
                <w:color w:val="222222"/>
                <w:sz w:val="22"/>
                <w:szCs w:val="22"/>
              </w:rPr>
              <w:br/>
            </w:r>
            <w:r w:rsidRPr="00403987">
              <w:rPr>
                <w:rFonts w:ascii="Arial" w:eastAsia="Times New Roman" w:hAnsi="Arial" w:cs="Arial"/>
                <w:b/>
                <w:bCs/>
                <w:color w:val="222222"/>
                <w:sz w:val="22"/>
                <w:szCs w:val="22"/>
              </w:rPr>
              <w:br/>
              <w:t>Including for math department using the MAP screening or subject tests instead of growth assessments</w:t>
            </w:r>
            <w:r w:rsidR="00FA024E">
              <w:rPr>
                <w:rFonts w:ascii="Arial" w:eastAsia="Times New Roman" w:hAnsi="Arial" w:cs="Arial"/>
                <w:b/>
                <w:bCs/>
                <w:color w:val="222222"/>
                <w:sz w:val="22"/>
                <w:szCs w:val="22"/>
              </w:rPr>
              <w:t xml:space="preserve">. </w:t>
            </w:r>
          </w:p>
        </w:tc>
        <w:tc>
          <w:tcPr>
            <w:tcW w:w="0" w:type="auto"/>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F741F93" w14:textId="77777777" w:rsidR="00403987" w:rsidRPr="00403987" w:rsidRDefault="00403987" w:rsidP="00403987">
            <w:pPr>
              <w:rPr>
                <w:rFonts w:ascii="Arial" w:eastAsia="Times New Roman" w:hAnsi="Arial" w:cs="Arial"/>
                <w:b/>
                <w:bCs/>
                <w:color w:val="222222"/>
                <w:sz w:val="22"/>
                <w:szCs w:val="22"/>
              </w:rPr>
            </w:pPr>
            <w:r w:rsidRPr="00403987">
              <w:rPr>
                <w:rFonts w:ascii="Arial" w:eastAsia="Times New Roman" w:hAnsi="Arial" w:cs="Arial"/>
                <w:b/>
                <w:bCs/>
                <w:color w:val="222222"/>
                <w:sz w:val="22"/>
                <w:szCs w:val="22"/>
              </w:rPr>
              <w:t xml:space="preserve">Assessment committee will </w:t>
            </w:r>
            <w:r w:rsidRPr="002A17DB">
              <w:rPr>
                <w:rFonts w:ascii="Arial" w:eastAsia="Times New Roman" w:hAnsi="Arial" w:cs="Arial"/>
                <w:b/>
                <w:bCs/>
                <w:color w:val="222222"/>
                <w:sz w:val="22"/>
                <w:szCs w:val="22"/>
                <w:highlight w:val="green"/>
              </w:rPr>
              <w:t>gather and share assessment data from all sources</w:t>
            </w:r>
            <w:r w:rsidRPr="00403987">
              <w:rPr>
                <w:rFonts w:ascii="Arial" w:eastAsia="Times New Roman" w:hAnsi="Arial" w:cs="Arial"/>
                <w:b/>
                <w:bCs/>
                <w:color w:val="222222"/>
                <w:sz w:val="22"/>
                <w:szCs w:val="22"/>
              </w:rPr>
              <w:t xml:space="preserve"> and subjects. This will include History, Science and VPA.</w:t>
            </w:r>
          </w:p>
        </w:tc>
        <w:tc>
          <w:tcPr>
            <w:tcW w:w="0" w:type="auto"/>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4EC2058" w14:textId="77777777" w:rsidR="00403987" w:rsidRPr="00403987" w:rsidRDefault="00403987" w:rsidP="00403987">
            <w:pPr>
              <w:rPr>
                <w:rFonts w:ascii="Arial" w:eastAsia="Times New Roman" w:hAnsi="Arial" w:cs="Arial"/>
                <w:b/>
                <w:bCs/>
                <w:color w:val="222222"/>
                <w:sz w:val="22"/>
                <w:szCs w:val="22"/>
              </w:rPr>
            </w:pPr>
            <w:r w:rsidRPr="00403987">
              <w:rPr>
                <w:rFonts w:ascii="Arial" w:eastAsia="Times New Roman" w:hAnsi="Arial" w:cs="Arial"/>
                <w:b/>
                <w:bCs/>
                <w:color w:val="222222"/>
                <w:sz w:val="22"/>
                <w:szCs w:val="22"/>
              </w:rPr>
              <w:t xml:space="preserve">Assessment committee will promote, support and </w:t>
            </w:r>
            <w:r w:rsidRPr="002A17DB">
              <w:rPr>
                <w:rFonts w:ascii="Arial" w:eastAsia="Times New Roman" w:hAnsi="Arial" w:cs="Arial"/>
                <w:b/>
                <w:bCs/>
                <w:color w:val="222222"/>
                <w:sz w:val="22"/>
                <w:szCs w:val="22"/>
                <w:highlight w:val="green"/>
              </w:rPr>
              <w:t>track projects as holistic</w:t>
            </w:r>
            <w:r w:rsidRPr="00403987">
              <w:rPr>
                <w:rFonts w:ascii="Arial" w:eastAsia="Times New Roman" w:hAnsi="Arial" w:cs="Arial"/>
                <w:b/>
                <w:bCs/>
                <w:color w:val="222222"/>
                <w:sz w:val="22"/>
                <w:szCs w:val="22"/>
              </w:rPr>
              <w:t xml:space="preserve"> assessments at ACLC. </w:t>
            </w:r>
          </w:p>
        </w:tc>
        <w:tc>
          <w:tcPr>
            <w:tcW w:w="0" w:type="auto"/>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1A1B6EB" w14:textId="75937BD2" w:rsidR="00403987" w:rsidRPr="00403987" w:rsidRDefault="00403987" w:rsidP="00403987">
            <w:pPr>
              <w:spacing w:after="240"/>
              <w:rPr>
                <w:rFonts w:ascii="Arial" w:eastAsia="Times New Roman" w:hAnsi="Arial" w:cs="Arial"/>
                <w:b/>
                <w:bCs/>
                <w:color w:val="222222"/>
                <w:sz w:val="22"/>
                <w:szCs w:val="22"/>
              </w:rPr>
            </w:pPr>
            <w:r w:rsidRPr="00403987">
              <w:rPr>
                <w:rFonts w:ascii="Arial" w:eastAsia="Times New Roman" w:hAnsi="Arial" w:cs="Arial"/>
                <w:b/>
                <w:bCs/>
                <w:color w:val="222222"/>
                <w:sz w:val="22"/>
                <w:szCs w:val="22"/>
              </w:rPr>
              <w:t xml:space="preserve">The Assessment and Accountability group will work directly with the </w:t>
            </w:r>
            <w:r w:rsidRPr="002A17DB">
              <w:rPr>
                <w:rFonts w:ascii="Arial" w:eastAsia="Times New Roman" w:hAnsi="Arial" w:cs="Arial"/>
                <w:b/>
                <w:bCs/>
                <w:color w:val="222222"/>
                <w:sz w:val="22"/>
                <w:szCs w:val="22"/>
                <w:highlight w:val="green"/>
              </w:rPr>
              <w:t>WASC Le</w:t>
            </w:r>
            <w:r w:rsidR="00717A0A" w:rsidRPr="002A17DB">
              <w:rPr>
                <w:rFonts w:ascii="Arial" w:eastAsia="Times New Roman" w:hAnsi="Arial" w:cs="Arial"/>
                <w:b/>
                <w:bCs/>
                <w:color w:val="222222"/>
                <w:sz w:val="22"/>
                <w:szCs w:val="22"/>
                <w:highlight w:val="green"/>
              </w:rPr>
              <w:t>adership Team to inform the 2019-20</w:t>
            </w:r>
            <w:r w:rsidRPr="00403987">
              <w:rPr>
                <w:rFonts w:ascii="Arial" w:eastAsia="Times New Roman" w:hAnsi="Arial" w:cs="Arial"/>
                <w:b/>
                <w:bCs/>
                <w:color w:val="222222"/>
                <w:sz w:val="22"/>
                <w:szCs w:val="22"/>
              </w:rPr>
              <w:t xml:space="preserve"> WASC work. </w:t>
            </w:r>
          </w:p>
        </w:tc>
      </w:tr>
      <w:tr w:rsidR="00717A0A" w:rsidRPr="00403987" w14:paraId="6D754E3A" w14:textId="77777777" w:rsidTr="0040398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hideMark/>
          </w:tcPr>
          <w:p w14:paraId="66B41644" w14:textId="77777777" w:rsidR="00403987" w:rsidRPr="00403987" w:rsidRDefault="00403987" w:rsidP="00403987">
            <w:pPr>
              <w:jc w:val="center"/>
              <w:rPr>
                <w:rFonts w:ascii="Arial" w:eastAsia="Times New Roman" w:hAnsi="Arial" w:cs="Arial"/>
                <w:b/>
                <w:bCs/>
                <w:color w:val="222222"/>
                <w:sz w:val="22"/>
                <w:szCs w:val="22"/>
              </w:rPr>
            </w:pPr>
            <w:r w:rsidRPr="00403987">
              <w:rPr>
                <w:rFonts w:ascii="Arial" w:eastAsia="Times New Roman" w:hAnsi="Arial" w:cs="Arial"/>
                <w:b/>
                <w:bCs/>
                <w:color w:val="222222"/>
                <w:sz w:val="22"/>
                <w:szCs w:val="22"/>
              </w:rPr>
              <w:t>Metric for Success</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hideMark/>
          </w:tcPr>
          <w:p w14:paraId="25C71821" w14:textId="77777777" w:rsidR="00403987" w:rsidRPr="00403987" w:rsidRDefault="00403987" w:rsidP="00403987">
            <w:pPr>
              <w:jc w:val="center"/>
              <w:rPr>
                <w:rFonts w:ascii="Arial" w:eastAsia="Times New Roman" w:hAnsi="Arial" w:cs="Arial"/>
                <w:b/>
                <w:bCs/>
                <w:color w:val="222222"/>
                <w:sz w:val="22"/>
                <w:szCs w:val="22"/>
              </w:rPr>
            </w:pPr>
            <w:r w:rsidRPr="00403987">
              <w:rPr>
                <w:rFonts w:ascii="Arial" w:eastAsia="Times New Roman" w:hAnsi="Arial" w:cs="Arial"/>
                <w:b/>
                <w:bCs/>
                <w:color w:val="222222"/>
                <w:sz w:val="22"/>
                <w:szCs w:val="22"/>
              </w:rPr>
              <w:t>Metric for Success</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hideMark/>
          </w:tcPr>
          <w:p w14:paraId="61F57344" w14:textId="77777777" w:rsidR="00403987" w:rsidRPr="00403987" w:rsidRDefault="00403987" w:rsidP="00403987">
            <w:pPr>
              <w:jc w:val="center"/>
              <w:rPr>
                <w:rFonts w:ascii="Arial" w:eastAsia="Times New Roman" w:hAnsi="Arial" w:cs="Arial"/>
                <w:b/>
                <w:bCs/>
                <w:color w:val="222222"/>
                <w:sz w:val="22"/>
                <w:szCs w:val="22"/>
              </w:rPr>
            </w:pPr>
            <w:r w:rsidRPr="00403987">
              <w:rPr>
                <w:rFonts w:ascii="Arial" w:eastAsia="Times New Roman" w:hAnsi="Arial" w:cs="Arial"/>
                <w:b/>
                <w:bCs/>
                <w:color w:val="222222"/>
                <w:sz w:val="22"/>
                <w:szCs w:val="22"/>
              </w:rPr>
              <w:t>Metric for Success</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hideMark/>
          </w:tcPr>
          <w:p w14:paraId="2053EA45" w14:textId="77777777" w:rsidR="00403987" w:rsidRPr="00403987" w:rsidRDefault="00403987" w:rsidP="00403987">
            <w:pPr>
              <w:jc w:val="center"/>
              <w:rPr>
                <w:rFonts w:ascii="Arial" w:eastAsia="Times New Roman" w:hAnsi="Arial" w:cs="Arial"/>
                <w:b/>
                <w:bCs/>
                <w:color w:val="222222"/>
                <w:sz w:val="22"/>
                <w:szCs w:val="22"/>
              </w:rPr>
            </w:pPr>
            <w:r w:rsidRPr="00403987">
              <w:rPr>
                <w:rFonts w:ascii="Arial" w:eastAsia="Times New Roman" w:hAnsi="Arial" w:cs="Arial"/>
                <w:b/>
                <w:bCs/>
                <w:color w:val="222222"/>
                <w:sz w:val="22"/>
                <w:szCs w:val="22"/>
              </w:rPr>
              <w:t>Metric for Success</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hideMark/>
          </w:tcPr>
          <w:p w14:paraId="4E4F287D" w14:textId="77777777" w:rsidR="00403987" w:rsidRPr="00403987" w:rsidRDefault="00403987" w:rsidP="00403987">
            <w:pPr>
              <w:jc w:val="center"/>
              <w:rPr>
                <w:rFonts w:ascii="Arial" w:eastAsia="Times New Roman" w:hAnsi="Arial" w:cs="Arial"/>
                <w:b/>
                <w:bCs/>
                <w:color w:val="222222"/>
                <w:sz w:val="22"/>
                <w:szCs w:val="22"/>
              </w:rPr>
            </w:pPr>
            <w:r w:rsidRPr="00403987">
              <w:rPr>
                <w:rFonts w:ascii="Arial" w:eastAsia="Times New Roman" w:hAnsi="Arial" w:cs="Arial"/>
                <w:b/>
                <w:bCs/>
                <w:color w:val="222222"/>
                <w:sz w:val="22"/>
                <w:szCs w:val="22"/>
              </w:rPr>
              <w:t>Metric for Success</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hideMark/>
          </w:tcPr>
          <w:p w14:paraId="4DD131EE" w14:textId="77777777" w:rsidR="00403987" w:rsidRPr="00403987" w:rsidRDefault="00403987" w:rsidP="00403987">
            <w:pPr>
              <w:jc w:val="center"/>
              <w:rPr>
                <w:rFonts w:ascii="Arial" w:eastAsia="Times New Roman" w:hAnsi="Arial" w:cs="Arial"/>
                <w:b/>
                <w:bCs/>
                <w:color w:val="222222"/>
                <w:sz w:val="22"/>
                <w:szCs w:val="22"/>
              </w:rPr>
            </w:pPr>
            <w:r w:rsidRPr="00403987">
              <w:rPr>
                <w:rFonts w:ascii="Arial" w:eastAsia="Times New Roman" w:hAnsi="Arial" w:cs="Arial"/>
                <w:b/>
                <w:bCs/>
                <w:color w:val="222222"/>
                <w:sz w:val="22"/>
                <w:szCs w:val="22"/>
              </w:rPr>
              <w:t>Metric for Success</w:t>
            </w:r>
          </w:p>
        </w:tc>
      </w:tr>
      <w:tr w:rsidR="00717A0A" w:rsidRPr="00403987" w14:paraId="470A2CC8" w14:textId="77777777" w:rsidTr="0040398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4846EDF2" w14:textId="77777777" w:rsidR="00403987" w:rsidRPr="00403987" w:rsidRDefault="00403987" w:rsidP="00403987">
            <w:pPr>
              <w:rPr>
                <w:rFonts w:ascii="Arial" w:eastAsia="Times New Roman" w:hAnsi="Arial" w:cs="Arial"/>
                <w:color w:val="222222"/>
                <w:sz w:val="22"/>
                <w:szCs w:val="22"/>
              </w:rPr>
            </w:pPr>
            <w:r w:rsidRPr="00403987">
              <w:rPr>
                <w:rFonts w:ascii="Arial" w:eastAsia="Times New Roman" w:hAnsi="Arial" w:cs="Arial"/>
                <w:color w:val="222222"/>
                <w:sz w:val="22"/>
                <w:szCs w:val="22"/>
              </w:rPr>
              <w:lastRenderedPageBreak/>
              <w:t>End of year A&amp;A survey</w:t>
            </w:r>
          </w:p>
        </w:tc>
        <w:tc>
          <w:tcPr>
            <w:tcW w:w="0" w:type="auto"/>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42345E3" w14:textId="77777777" w:rsidR="00403987" w:rsidRPr="00403987" w:rsidRDefault="00403987" w:rsidP="00403987">
            <w:pPr>
              <w:rPr>
                <w:rFonts w:ascii="Arial" w:eastAsia="Times New Roman" w:hAnsi="Arial" w:cs="Arial"/>
                <w:color w:val="222222"/>
                <w:sz w:val="22"/>
                <w:szCs w:val="22"/>
              </w:rPr>
            </w:pPr>
            <w:r w:rsidRPr="00403987">
              <w:rPr>
                <w:rFonts w:ascii="Arial" w:eastAsia="Times New Roman" w:hAnsi="Arial" w:cs="Arial"/>
                <w:color w:val="222222"/>
                <w:sz w:val="22"/>
                <w:szCs w:val="22"/>
              </w:rPr>
              <w:t>Deliverable and timeline met.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83D01A9" w14:textId="77777777" w:rsidR="00403987" w:rsidRPr="00403987" w:rsidRDefault="00403987" w:rsidP="00403987">
            <w:pPr>
              <w:rPr>
                <w:rFonts w:ascii="Arial" w:eastAsia="Times New Roman" w:hAnsi="Arial" w:cs="Arial"/>
                <w:color w:val="222222"/>
                <w:sz w:val="22"/>
                <w:szCs w:val="22"/>
              </w:rPr>
            </w:pPr>
            <w:r w:rsidRPr="00403987">
              <w:rPr>
                <w:rFonts w:ascii="Arial" w:eastAsia="Times New Roman" w:hAnsi="Arial" w:cs="Arial"/>
                <w:color w:val="222222"/>
                <w:sz w:val="22"/>
                <w:szCs w:val="22"/>
              </w:rPr>
              <w:t>Staff all had a chance to give input on MAP testing schedule</w:t>
            </w:r>
          </w:p>
        </w:tc>
        <w:tc>
          <w:tcPr>
            <w:tcW w:w="0" w:type="auto"/>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7759553" w14:textId="77777777" w:rsidR="00403987" w:rsidRPr="00403987" w:rsidRDefault="00403987" w:rsidP="00403987">
            <w:pPr>
              <w:rPr>
                <w:rFonts w:ascii="Arial" w:eastAsia="Times New Roman" w:hAnsi="Arial" w:cs="Arial"/>
                <w:color w:val="222222"/>
                <w:sz w:val="22"/>
                <w:szCs w:val="22"/>
              </w:rPr>
            </w:pPr>
            <w:r w:rsidRPr="00403987">
              <w:rPr>
                <w:rFonts w:ascii="Arial" w:eastAsia="Times New Roman" w:hAnsi="Arial" w:cs="Arial"/>
                <w:color w:val="222222"/>
                <w:sz w:val="22"/>
                <w:szCs w:val="22"/>
              </w:rPr>
              <w:t>All classes have benchmark assessment data available in Jupiter</w:t>
            </w:r>
          </w:p>
        </w:tc>
        <w:tc>
          <w:tcPr>
            <w:tcW w:w="0" w:type="auto"/>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4EE5E55" w14:textId="77777777" w:rsidR="00403987" w:rsidRPr="00403987" w:rsidRDefault="00403987" w:rsidP="00403987">
            <w:pPr>
              <w:rPr>
                <w:rFonts w:ascii="Arial" w:eastAsia="Times New Roman" w:hAnsi="Arial" w:cs="Arial"/>
                <w:color w:val="222222"/>
                <w:sz w:val="22"/>
                <w:szCs w:val="22"/>
              </w:rPr>
            </w:pPr>
            <w:r w:rsidRPr="00403987">
              <w:rPr>
                <w:rFonts w:ascii="Arial" w:eastAsia="Times New Roman" w:hAnsi="Arial" w:cs="Arial"/>
                <w:color w:val="222222"/>
                <w:sz w:val="22"/>
                <w:szCs w:val="22"/>
              </w:rPr>
              <w:t>Project Tracking and assessment tool</w:t>
            </w:r>
            <w:r w:rsidRPr="00403987">
              <w:rPr>
                <w:rFonts w:ascii="Arial" w:eastAsia="Times New Roman" w:hAnsi="Arial" w:cs="Arial"/>
                <w:color w:val="222222"/>
                <w:sz w:val="22"/>
                <w:szCs w:val="22"/>
              </w:rPr>
              <w:br/>
            </w:r>
            <w:r w:rsidRPr="00403987">
              <w:rPr>
                <w:rFonts w:ascii="Arial" w:eastAsia="Times New Roman" w:hAnsi="Arial" w:cs="Arial"/>
                <w:color w:val="222222"/>
                <w:sz w:val="22"/>
                <w:szCs w:val="22"/>
              </w:rPr>
              <w:br/>
              <w:t>PBL professional Development sessions</w:t>
            </w:r>
          </w:p>
        </w:tc>
        <w:tc>
          <w:tcPr>
            <w:tcW w:w="0" w:type="auto"/>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7A599CE" w14:textId="77777777" w:rsidR="00403987" w:rsidRPr="00403987" w:rsidRDefault="00403987" w:rsidP="00403987">
            <w:pPr>
              <w:rPr>
                <w:rFonts w:ascii="Arial" w:eastAsia="Times New Roman" w:hAnsi="Arial" w:cs="Arial"/>
                <w:color w:val="222222"/>
                <w:sz w:val="22"/>
                <w:szCs w:val="22"/>
              </w:rPr>
            </w:pPr>
            <w:r w:rsidRPr="00403987">
              <w:rPr>
                <w:rFonts w:ascii="Arial" w:eastAsia="Times New Roman" w:hAnsi="Arial" w:cs="Arial"/>
                <w:color w:val="222222"/>
                <w:sz w:val="22"/>
                <w:szCs w:val="22"/>
              </w:rPr>
              <w:t>Successful fulfillment of WASC visiting Committee expectations for WASC goal #1.</w:t>
            </w:r>
          </w:p>
        </w:tc>
      </w:tr>
      <w:tr w:rsidR="00717A0A" w:rsidRPr="00403987" w14:paraId="3FED654C" w14:textId="77777777" w:rsidTr="0040398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hideMark/>
          </w:tcPr>
          <w:p w14:paraId="6C64D04B" w14:textId="77777777" w:rsidR="00403987" w:rsidRPr="00403987" w:rsidRDefault="00403987" w:rsidP="00403987">
            <w:pPr>
              <w:jc w:val="center"/>
              <w:rPr>
                <w:rFonts w:ascii="Arial" w:eastAsia="Times New Roman" w:hAnsi="Arial" w:cs="Arial"/>
                <w:b/>
                <w:bCs/>
                <w:color w:val="222222"/>
                <w:sz w:val="22"/>
                <w:szCs w:val="22"/>
              </w:rPr>
            </w:pPr>
            <w:r w:rsidRPr="00403987">
              <w:rPr>
                <w:rFonts w:ascii="Arial" w:eastAsia="Times New Roman" w:hAnsi="Arial" w:cs="Arial"/>
                <w:b/>
                <w:bCs/>
                <w:color w:val="222222"/>
                <w:sz w:val="22"/>
                <w:szCs w:val="22"/>
              </w:rPr>
              <w:t>Measurement Methods</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hideMark/>
          </w:tcPr>
          <w:p w14:paraId="7297ACB4" w14:textId="77777777" w:rsidR="00403987" w:rsidRPr="00403987" w:rsidRDefault="00403987" w:rsidP="00403987">
            <w:pPr>
              <w:jc w:val="center"/>
              <w:rPr>
                <w:rFonts w:ascii="Arial" w:eastAsia="Times New Roman" w:hAnsi="Arial" w:cs="Arial"/>
                <w:b/>
                <w:bCs/>
                <w:color w:val="222222"/>
                <w:sz w:val="22"/>
                <w:szCs w:val="22"/>
              </w:rPr>
            </w:pPr>
            <w:r w:rsidRPr="00403987">
              <w:rPr>
                <w:rFonts w:ascii="Arial" w:eastAsia="Times New Roman" w:hAnsi="Arial" w:cs="Arial"/>
                <w:b/>
                <w:bCs/>
                <w:color w:val="222222"/>
                <w:sz w:val="22"/>
                <w:szCs w:val="22"/>
              </w:rPr>
              <w:t>Measurement Methods</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hideMark/>
          </w:tcPr>
          <w:p w14:paraId="3FC95F1D" w14:textId="77777777" w:rsidR="00403987" w:rsidRPr="00403987" w:rsidRDefault="00403987" w:rsidP="00403987">
            <w:pPr>
              <w:jc w:val="center"/>
              <w:rPr>
                <w:rFonts w:ascii="Arial" w:eastAsia="Times New Roman" w:hAnsi="Arial" w:cs="Arial"/>
                <w:b/>
                <w:bCs/>
                <w:color w:val="222222"/>
                <w:sz w:val="22"/>
                <w:szCs w:val="22"/>
              </w:rPr>
            </w:pPr>
            <w:r w:rsidRPr="00403987">
              <w:rPr>
                <w:rFonts w:ascii="Arial" w:eastAsia="Times New Roman" w:hAnsi="Arial" w:cs="Arial"/>
                <w:b/>
                <w:bCs/>
                <w:color w:val="222222"/>
                <w:sz w:val="22"/>
                <w:szCs w:val="22"/>
              </w:rPr>
              <w:t>Measurement Methods</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hideMark/>
          </w:tcPr>
          <w:p w14:paraId="2B52C0C4" w14:textId="77777777" w:rsidR="00403987" w:rsidRPr="00403987" w:rsidRDefault="00403987" w:rsidP="00403987">
            <w:pPr>
              <w:jc w:val="center"/>
              <w:rPr>
                <w:rFonts w:ascii="Arial" w:eastAsia="Times New Roman" w:hAnsi="Arial" w:cs="Arial"/>
                <w:b/>
                <w:bCs/>
                <w:color w:val="222222"/>
                <w:sz w:val="22"/>
                <w:szCs w:val="22"/>
              </w:rPr>
            </w:pPr>
            <w:r w:rsidRPr="00403987">
              <w:rPr>
                <w:rFonts w:ascii="Arial" w:eastAsia="Times New Roman" w:hAnsi="Arial" w:cs="Arial"/>
                <w:b/>
                <w:bCs/>
                <w:color w:val="222222"/>
                <w:sz w:val="22"/>
                <w:szCs w:val="22"/>
              </w:rPr>
              <w:t>Measurement Methods</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hideMark/>
          </w:tcPr>
          <w:p w14:paraId="20B9E1E4" w14:textId="77777777" w:rsidR="00403987" w:rsidRPr="00403987" w:rsidRDefault="00403987" w:rsidP="00403987">
            <w:pPr>
              <w:jc w:val="center"/>
              <w:rPr>
                <w:rFonts w:ascii="Arial" w:eastAsia="Times New Roman" w:hAnsi="Arial" w:cs="Arial"/>
                <w:b/>
                <w:bCs/>
                <w:color w:val="222222"/>
                <w:sz w:val="22"/>
                <w:szCs w:val="22"/>
              </w:rPr>
            </w:pPr>
            <w:r w:rsidRPr="00403987">
              <w:rPr>
                <w:rFonts w:ascii="Arial" w:eastAsia="Times New Roman" w:hAnsi="Arial" w:cs="Arial"/>
                <w:b/>
                <w:bCs/>
                <w:color w:val="222222"/>
                <w:sz w:val="22"/>
                <w:szCs w:val="22"/>
              </w:rPr>
              <w:t>Measurement Methods</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hideMark/>
          </w:tcPr>
          <w:p w14:paraId="161BB4A2" w14:textId="77777777" w:rsidR="00403987" w:rsidRPr="00403987" w:rsidRDefault="00403987" w:rsidP="00403987">
            <w:pPr>
              <w:jc w:val="center"/>
              <w:rPr>
                <w:rFonts w:ascii="Arial" w:eastAsia="Times New Roman" w:hAnsi="Arial" w:cs="Arial"/>
                <w:b/>
                <w:bCs/>
                <w:color w:val="222222"/>
                <w:sz w:val="22"/>
                <w:szCs w:val="22"/>
              </w:rPr>
            </w:pPr>
            <w:r w:rsidRPr="00403987">
              <w:rPr>
                <w:rFonts w:ascii="Arial" w:eastAsia="Times New Roman" w:hAnsi="Arial" w:cs="Arial"/>
                <w:b/>
                <w:bCs/>
                <w:color w:val="222222"/>
                <w:sz w:val="22"/>
                <w:szCs w:val="22"/>
              </w:rPr>
              <w:t>Measurement Methods</w:t>
            </w:r>
          </w:p>
        </w:tc>
      </w:tr>
      <w:tr w:rsidR="00717A0A" w:rsidRPr="00403987" w14:paraId="3B36A825" w14:textId="77777777" w:rsidTr="0040398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1153E22A" w14:textId="7EF7700A" w:rsidR="00403987" w:rsidRPr="00403987" w:rsidRDefault="00403987" w:rsidP="00403987">
            <w:pPr>
              <w:rPr>
                <w:rFonts w:ascii="Arial" w:eastAsia="Times New Roman" w:hAnsi="Arial" w:cs="Arial"/>
                <w:color w:val="222222"/>
                <w:sz w:val="22"/>
                <w:szCs w:val="22"/>
              </w:rPr>
            </w:pPr>
            <w:r w:rsidRPr="00403987">
              <w:rPr>
                <w:rFonts w:ascii="Arial" w:eastAsia="Times New Roman" w:hAnsi="Arial" w:cs="Arial"/>
                <w:color w:val="222222"/>
                <w:sz w:val="22"/>
                <w:szCs w:val="22"/>
              </w:rPr>
              <w:t xml:space="preserve">End of year A&amp;A survey shows 90% of staff feel prepared and informed on how to create pods, and analyze learner results using </w:t>
            </w:r>
            <w:r>
              <w:rPr>
                <w:rFonts w:ascii="Arial" w:eastAsia="Times New Roman" w:hAnsi="Arial" w:cs="Arial"/>
                <w:color w:val="222222"/>
                <w:sz w:val="22"/>
                <w:szCs w:val="22"/>
              </w:rPr>
              <w:t>Ju</w:t>
            </w:r>
            <w:r w:rsidRPr="00403987">
              <w:rPr>
                <w:rFonts w:ascii="Arial" w:eastAsia="Times New Roman" w:hAnsi="Arial" w:cs="Arial"/>
                <w:color w:val="222222"/>
                <w:sz w:val="22"/>
                <w:szCs w:val="22"/>
              </w:rPr>
              <w:t>no.</w:t>
            </w:r>
          </w:p>
        </w:tc>
        <w:tc>
          <w:tcPr>
            <w:tcW w:w="0" w:type="auto"/>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A1818A8" w14:textId="28EEBA52" w:rsidR="00403987" w:rsidRPr="00403987" w:rsidRDefault="00403987" w:rsidP="00403987">
            <w:pPr>
              <w:rPr>
                <w:rFonts w:ascii="Arial" w:eastAsia="Times New Roman" w:hAnsi="Arial" w:cs="Arial"/>
                <w:color w:val="222222"/>
                <w:sz w:val="22"/>
                <w:szCs w:val="22"/>
              </w:rPr>
            </w:pPr>
            <w:r w:rsidRPr="00403987">
              <w:rPr>
                <w:rFonts w:ascii="Arial" w:eastAsia="Times New Roman" w:hAnsi="Arial" w:cs="Arial"/>
                <w:color w:val="222222"/>
                <w:sz w:val="22"/>
                <w:szCs w:val="22"/>
              </w:rPr>
              <w:t>All current learners 2018/19 MAP data is shared prior to school year.  </w:t>
            </w:r>
            <w:r w:rsidRPr="00403987">
              <w:rPr>
                <w:rFonts w:ascii="Arial" w:eastAsia="Times New Roman" w:hAnsi="Arial" w:cs="Arial"/>
                <w:color w:val="222222"/>
                <w:sz w:val="22"/>
                <w:szCs w:val="22"/>
              </w:rPr>
              <w:br/>
            </w:r>
            <w:r w:rsidRPr="00403987">
              <w:rPr>
                <w:rFonts w:ascii="Arial" w:eastAsia="Times New Roman" w:hAnsi="Arial" w:cs="Arial"/>
                <w:color w:val="222222"/>
                <w:sz w:val="22"/>
                <w:szCs w:val="22"/>
              </w:rPr>
              <w:br/>
              <w:t>2018/19 CAASPP results are shared digitally within one week of ED Tech release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976D619" w14:textId="77777777" w:rsidR="00403987" w:rsidRPr="00403987" w:rsidRDefault="00403987" w:rsidP="00403987">
            <w:pPr>
              <w:rPr>
                <w:rFonts w:ascii="Arial" w:eastAsia="Times New Roman" w:hAnsi="Arial" w:cs="Arial"/>
                <w:color w:val="222222"/>
                <w:sz w:val="22"/>
                <w:szCs w:val="22"/>
              </w:rPr>
            </w:pPr>
            <w:r w:rsidRPr="00403987">
              <w:rPr>
                <w:rFonts w:ascii="Arial" w:eastAsia="Times New Roman" w:hAnsi="Arial" w:cs="Arial"/>
                <w:color w:val="222222"/>
                <w:sz w:val="22"/>
                <w:szCs w:val="22"/>
              </w:rPr>
              <w:t>90+% of staff say that they had a chance to give input in the Assessment &amp; Accountability survey</w:t>
            </w:r>
          </w:p>
        </w:tc>
        <w:tc>
          <w:tcPr>
            <w:tcW w:w="0" w:type="auto"/>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F005A99" w14:textId="0F888370" w:rsidR="00403987" w:rsidRPr="00403987" w:rsidRDefault="00403987" w:rsidP="00403987">
            <w:pPr>
              <w:rPr>
                <w:rFonts w:ascii="Arial" w:eastAsia="Times New Roman" w:hAnsi="Arial" w:cs="Arial"/>
                <w:color w:val="222222"/>
                <w:sz w:val="22"/>
                <w:szCs w:val="22"/>
              </w:rPr>
            </w:pPr>
            <w:r w:rsidRPr="00403987">
              <w:rPr>
                <w:rFonts w:ascii="Arial" w:eastAsia="Times New Roman" w:hAnsi="Arial" w:cs="Arial"/>
                <w:color w:val="222222"/>
                <w:sz w:val="22"/>
                <w:szCs w:val="22"/>
              </w:rPr>
              <w:t>Interdepartmental competition: who can find assessment data on a random set of students the fastest? </w:t>
            </w:r>
            <w:r w:rsidRPr="00403987">
              <w:rPr>
                <w:rFonts w:ascii="Arial" w:eastAsia="Times New Roman" w:hAnsi="Arial" w:cs="Arial"/>
                <w:color w:val="222222"/>
                <w:sz w:val="22"/>
                <w:szCs w:val="22"/>
              </w:rPr>
              <w:br/>
            </w:r>
            <w:r w:rsidRPr="00403987">
              <w:rPr>
                <w:rFonts w:ascii="Arial" w:eastAsia="Times New Roman" w:hAnsi="Arial" w:cs="Arial"/>
                <w:color w:val="222222"/>
                <w:sz w:val="22"/>
                <w:szCs w:val="22"/>
              </w:rPr>
              <w:br/>
              <w:t>Juno to checked to assess that assessment data exists for all classes</w:t>
            </w:r>
          </w:p>
        </w:tc>
        <w:tc>
          <w:tcPr>
            <w:tcW w:w="0" w:type="auto"/>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BA04712" w14:textId="65AE4868" w:rsidR="00403987" w:rsidRPr="00403987" w:rsidRDefault="00403987" w:rsidP="00403987">
            <w:pPr>
              <w:rPr>
                <w:rFonts w:ascii="Arial" w:eastAsia="Times New Roman" w:hAnsi="Arial" w:cs="Arial"/>
                <w:color w:val="222222"/>
                <w:sz w:val="22"/>
                <w:szCs w:val="22"/>
              </w:rPr>
            </w:pPr>
            <w:r w:rsidRPr="00403987">
              <w:rPr>
                <w:rFonts w:ascii="Arial" w:eastAsia="Times New Roman" w:hAnsi="Arial" w:cs="Arial"/>
                <w:color w:val="222222"/>
                <w:sz w:val="22"/>
                <w:szCs w:val="22"/>
              </w:rPr>
              <w:t>ACLC A and A facilitators survey will show and increase in authentic projects at ACLC </w:t>
            </w:r>
            <w:r w:rsidRPr="00403987">
              <w:rPr>
                <w:rFonts w:ascii="Arial" w:eastAsia="Times New Roman" w:hAnsi="Arial" w:cs="Arial"/>
                <w:color w:val="222222"/>
                <w:sz w:val="22"/>
                <w:szCs w:val="22"/>
              </w:rPr>
              <w:br/>
            </w:r>
            <w:r w:rsidRPr="00403987">
              <w:rPr>
                <w:rFonts w:ascii="Arial" w:eastAsia="Times New Roman" w:hAnsi="Arial" w:cs="Arial"/>
                <w:color w:val="222222"/>
                <w:sz w:val="22"/>
                <w:szCs w:val="22"/>
              </w:rPr>
              <w:br/>
              <w:t>The Project tracking tool will show an increase in overall projects within each department across ACLC.</w:t>
            </w:r>
            <w:r w:rsidRPr="00403987">
              <w:rPr>
                <w:rFonts w:ascii="Arial" w:eastAsia="Times New Roman" w:hAnsi="Arial" w:cs="Arial"/>
                <w:color w:val="222222"/>
                <w:sz w:val="22"/>
                <w:szCs w:val="22"/>
              </w:rPr>
              <w:br/>
            </w:r>
            <w:r w:rsidRPr="00403987">
              <w:rPr>
                <w:rFonts w:ascii="Arial" w:eastAsia="Times New Roman" w:hAnsi="Arial" w:cs="Arial"/>
                <w:color w:val="222222"/>
                <w:sz w:val="22"/>
                <w:szCs w:val="22"/>
              </w:rPr>
              <w:br/>
              <w:t>The Assessment and Accountability Committee will lead trainings with new (3) and returning (2) facilitators to increase PBL across the school. </w:t>
            </w:r>
          </w:p>
        </w:tc>
        <w:tc>
          <w:tcPr>
            <w:tcW w:w="0" w:type="auto"/>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ED34CD0" w14:textId="682D86B2" w:rsidR="00403987" w:rsidRPr="00403987" w:rsidRDefault="00403987" w:rsidP="00403987">
            <w:pPr>
              <w:rPr>
                <w:rFonts w:ascii="Arial" w:eastAsia="Times New Roman" w:hAnsi="Arial" w:cs="Arial"/>
                <w:color w:val="222222"/>
                <w:sz w:val="22"/>
                <w:szCs w:val="22"/>
              </w:rPr>
            </w:pPr>
            <w:r w:rsidRPr="00403987">
              <w:rPr>
                <w:rFonts w:ascii="Arial" w:eastAsia="Times New Roman" w:hAnsi="Arial" w:cs="Arial"/>
                <w:color w:val="222222"/>
                <w:sz w:val="22"/>
                <w:szCs w:val="22"/>
              </w:rPr>
              <w:t>ACLC will have a positive mid term visit that results in affirming the next 3 years of WASC accreditation. </w:t>
            </w:r>
          </w:p>
        </w:tc>
      </w:tr>
      <w:tr w:rsidR="00717A0A" w:rsidRPr="00403987" w14:paraId="351CA4EE" w14:textId="77777777" w:rsidTr="0040398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3ADD7287" w14:textId="77777777" w:rsidR="00403987" w:rsidRPr="00403987" w:rsidRDefault="00403987" w:rsidP="00403987">
            <w:pPr>
              <w:rPr>
                <w:rFonts w:ascii="Arial" w:eastAsia="Times New Roman" w:hAnsi="Arial" w:cs="Arial"/>
                <w:color w:val="222222"/>
                <w:sz w:val="22"/>
                <w:szCs w:val="22"/>
              </w:rPr>
            </w:pPr>
          </w:p>
        </w:tc>
        <w:tc>
          <w:tcPr>
            <w:tcW w:w="0" w:type="auto"/>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C7F6BC6" w14:textId="77777777" w:rsidR="00403987" w:rsidRPr="00403987" w:rsidRDefault="00403987" w:rsidP="00403987">
            <w:pPr>
              <w:rPr>
                <w:rFonts w:ascii="Arial" w:eastAsia="Times New Roman" w:hAnsi="Arial" w:cs="Arial"/>
                <w:color w:val="222222"/>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F5676C1" w14:textId="77777777" w:rsidR="00403987" w:rsidRPr="00403987" w:rsidRDefault="00403987" w:rsidP="00403987">
            <w:pPr>
              <w:rPr>
                <w:rFonts w:ascii="Arial" w:eastAsia="Times New Roman" w:hAnsi="Arial" w:cs="Arial"/>
                <w:color w:val="222222"/>
                <w:sz w:val="22"/>
                <w:szCs w:val="22"/>
              </w:rPr>
            </w:pPr>
          </w:p>
        </w:tc>
        <w:tc>
          <w:tcPr>
            <w:tcW w:w="0" w:type="auto"/>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3168C33" w14:textId="77777777" w:rsidR="00403987" w:rsidRPr="00403987" w:rsidRDefault="00403987" w:rsidP="00403987">
            <w:pPr>
              <w:rPr>
                <w:rFonts w:ascii="Arial" w:eastAsia="Times New Roman" w:hAnsi="Arial" w:cs="Arial"/>
                <w:color w:val="222222"/>
                <w:sz w:val="22"/>
                <w:szCs w:val="22"/>
              </w:rPr>
            </w:pPr>
          </w:p>
        </w:tc>
        <w:tc>
          <w:tcPr>
            <w:tcW w:w="0" w:type="auto"/>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30D6250" w14:textId="77777777" w:rsidR="00403987" w:rsidRPr="00403987" w:rsidRDefault="00403987" w:rsidP="00403987">
            <w:pPr>
              <w:rPr>
                <w:rFonts w:ascii="Arial" w:eastAsia="Times New Roman" w:hAnsi="Arial" w:cs="Arial"/>
                <w:color w:val="222222"/>
                <w:sz w:val="22"/>
                <w:szCs w:val="22"/>
              </w:rPr>
            </w:pPr>
          </w:p>
        </w:tc>
        <w:tc>
          <w:tcPr>
            <w:tcW w:w="0" w:type="auto"/>
            <w:vAlign w:val="center"/>
            <w:hideMark/>
          </w:tcPr>
          <w:p w14:paraId="53814C1C" w14:textId="77777777" w:rsidR="00403987" w:rsidRPr="00403987" w:rsidRDefault="00403987" w:rsidP="00403987">
            <w:pPr>
              <w:rPr>
                <w:rFonts w:ascii="Times New Roman" w:eastAsia="Times New Roman" w:hAnsi="Times New Roman" w:cs="Times New Roman"/>
                <w:sz w:val="20"/>
                <w:szCs w:val="20"/>
              </w:rPr>
            </w:pPr>
          </w:p>
        </w:tc>
        <w:tc>
          <w:tcPr>
            <w:tcW w:w="0" w:type="auto"/>
            <w:vAlign w:val="center"/>
            <w:hideMark/>
          </w:tcPr>
          <w:p w14:paraId="2251BF17" w14:textId="77777777" w:rsidR="00403987" w:rsidRPr="00403987" w:rsidRDefault="00403987" w:rsidP="00403987">
            <w:pPr>
              <w:rPr>
                <w:rFonts w:ascii="Times New Roman" w:eastAsia="Times New Roman" w:hAnsi="Times New Roman" w:cs="Times New Roman"/>
                <w:sz w:val="20"/>
                <w:szCs w:val="20"/>
              </w:rPr>
            </w:pPr>
          </w:p>
        </w:tc>
      </w:tr>
    </w:tbl>
    <w:p w14:paraId="40A00F14" w14:textId="77777777" w:rsidR="00E42444" w:rsidRDefault="00E42444" w:rsidP="008D37F9">
      <w:pPr>
        <w:rPr>
          <w:rFonts w:ascii="Arial" w:hAnsi="Arial" w:cs="Arial"/>
          <w:sz w:val="22"/>
          <w:szCs w:val="22"/>
        </w:rPr>
      </w:pPr>
    </w:p>
    <w:p w14:paraId="6CB73E7D" w14:textId="2F6BD9EA" w:rsidR="00E42444" w:rsidRDefault="00717A0A" w:rsidP="008D37F9">
      <w:pPr>
        <w:rPr>
          <w:rFonts w:ascii="Arial" w:hAnsi="Arial" w:cs="Arial"/>
          <w:sz w:val="22"/>
          <w:szCs w:val="22"/>
        </w:rPr>
      </w:pPr>
      <w:r>
        <w:rPr>
          <w:rFonts w:ascii="Arial" w:hAnsi="Arial" w:cs="Arial"/>
          <w:sz w:val="22"/>
          <w:szCs w:val="22"/>
        </w:rPr>
        <w:t xml:space="preserve">At the end of last year, </w:t>
      </w:r>
      <w:r w:rsidR="00E42444">
        <w:rPr>
          <w:rFonts w:ascii="Arial" w:hAnsi="Arial" w:cs="Arial"/>
          <w:sz w:val="22"/>
          <w:szCs w:val="22"/>
        </w:rPr>
        <w:t>the Assessments and accountability team looked at the survey administered to staff regarding Assessment tools used at ACLC. Below are our findings and some of the key data from the meeting. In addition to what you see below, some questions required narrative responses. We chose not to share those responses due to privacy.</w:t>
      </w:r>
    </w:p>
    <w:p w14:paraId="70A9A5F3" w14:textId="77777777" w:rsidR="008D37F9" w:rsidRDefault="008D37F9" w:rsidP="008D37F9">
      <w:pPr>
        <w:rPr>
          <w:rFonts w:ascii="Arial" w:hAnsi="Arial" w:cs="Arial"/>
          <w:sz w:val="22"/>
          <w:szCs w:val="22"/>
        </w:rPr>
      </w:pPr>
    </w:p>
    <w:p w14:paraId="3750418E" w14:textId="5B9437CD" w:rsidR="008D37F9" w:rsidRPr="0011176B" w:rsidRDefault="00717A0A" w:rsidP="008D37F9">
      <w:pPr>
        <w:rPr>
          <w:rFonts w:ascii="Arial" w:hAnsi="Arial" w:cs="Arial"/>
          <w:b/>
          <w:sz w:val="22"/>
          <w:szCs w:val="22"/>
        </w:rPr>
      </w:pPr>
      <w:r>
        <w:rPr>
          <w:rFonts w:ascii="Arial" w:hAnsi="Arial" w:cs="Arial"/>
          <w:b/>
          <w:sz w:val="22"/>
          <w:szCs w:val="22"/>
        </w:rPr>
        <w:t>4</w:t>
      </w:r>
      <w:r w:rsidR="00E42444">
        <w:rPr>
          <w:rFonts w:ascii="Arial" w:hAnsi="Arial" w:cs="Arial"/>
          <w:b/>
          <w:sz w:val="22"/>
          <w:szCs w:val="22"/>
        </w:rPr>
        <w:t xml:space="preserve"> glaring s</w:t>
      </w:r>
      <w:r w:rsidR="008D37F9" w:rsidRPr="0011176B">
        <w:rPr>
          <w:rFonts w:ascii="Arial" w:hAnsi="Arial" w:cs="Arial"/>
          <w:b/>
          <w:sz w:val="22"/>
          <w:szCs w:val="22"/>
        </w:rPr>
        <w:t>trengths revealed in the data</w:t>
      </w:r>
    </w:p>
    <w:p w14:paraId="6108B82B" w14:textId="268E4448" w:rsidR="00717A0A" w:rsidRDefault="00717A0A" w:rsidP="008D37F9">
      <w:pPr>
        <w:pStyle w:val="ListParagraph"/>
        <w:numPr>
          <w:ilvl w:val="0"/>
          <w:numId w:val="3"/>
        </w:numPr>
        <w:rPr>
          <w:rFonts w:ascii="Arial" w:hAnsi="Arial" w:cs="Arial"/>
          <w:sz w:val="22"/>
          <w:szCs w:val="22"/>
        </w:rPr>
      </w:pPr>
      <w:r>
        <w:rPr>
          <w:rFonts w:ascii="Arial" w:hAnsi="Arial" w:cs="Arial"/>
          <w:sz w:val="22"/>
          <w:szCs w:val="22"/>
        </w:rPr>
        <w:t xml:space="preserve">The development of this committee proved critical during WASC. The school was complimented on the amount of useful data and information about the progress of learning at ACLC. </w:t>
      </w:r>
    </w:p>
    <w:p w14:paraId="1CEFBC2E" w14:textId="77777777" w:rsidR="008D37F9" w:rsidRDefault="008D37F9" w:rsidP="008D37F9">
      <w:pPr>
        <w:pStyle w:val="ListParagraph"/>
        <w:numPr>
          <w:ilvl w:val="0"/>
          <w:numId w:val="3"/>
        </w:numPr>
        <w:rPr>
          <w:rFonts w:ascii="Arial" w:hAnsi="Arial" w:cs="Arial"/>
          <w:sz w:val="22"/>
          <w:szCs w:val="22"/>
        </w:rPr>
      </w:pPr>
      <w:r>
        <w:rPr>
          <w:rFonts w:ascii="Arial" w:hAnsi="Arial" w:cs="Arial"/>
          <w:sz w:val="22"/>
          <w:szCs w:val="22"/>
        </w:rPr>
        <w:t>Staff are utilizing benchmarks and know the purpose for benchmarks</w:t>
      </w:r>
    </w:p>
    <w:p w14:paraId="3412F126" w14:textId="77777777" w:rsidR="008D37F9" w:rsidRDefault="00ED457A" w:rsidP="008D37F9">
      <w:pPr>
        <w:pStyle w:val="ListParagraph"/>
        <w:numPr>
          <w:ilvl w:val="0"/>
          <w:numId w:val="3"/>
        </w:numPr>
        <w:rPr>
          <w:rFonts w:ascii="Arial" w:hAnsi="Arial" w:cs="Arial"/>
          <w:sz w:val="22"/>
          <w:szCs w:val="22"/>
        </w:rPr>
      </w:pPr>
      <w:r>
        <w:rPr>
          <w:rFonts w:ascii="Arial" w:hAnsi="Arial" w:cs="Arial"/>
          <w:sz w:val="22"/>
          <w:szCs w:val="22"/>
        </w:rPr>
        <w:t>Implementation of MAP has been a success</w:t>
      </w:r>
    </w:p>
    <w:p w14:paraId="55BA20BC" w14:textId="2739BA92" w:rsidR="00ED457A" w:rsidRPr="008D37F9" w:rsidRDefault="00ED457A" w:rsidP="008D37F9">
      <w:pPr>
        <w:pStyle w:val="ListParagraph"/>
        <w:numPr>
          <w:ilvl w:val="0"/>
          <w:numId w:val="3"/>
        </w:numPr>
        <w:rPr>
          <w:rFonts w:ascii="Arial" w:hAnsi="Arial" w:cs="Arial"/>
          <w:sz w:val="22"/>
          <w:szCs w:val="22"/>
        </w:rPr>
      </w:pPr>
      <w:r>
        <w:rPr>
          <w:rFonts w:ascii="Arial" w:hAnsi="Arial" w:cs="Arial"/>
          <w:sz w:val="22"/>
          <w:szCs w:val="22"/>
        </w:rPr>
        <w:t>O</w:t>
      </w:r>
      <w:r w:rsidR="00E42444">
        <w:rPr>
          <w:rFonts w:ascii="Arial" w:hAnsi="Arial" w:cs="Arial"/>
          <w:sz w:val="22"/>
          <w:szCs w:val="22"/>
        </w:rPr>
        <w:t>n</w:t>
      </w:r>
      <w:r>
        <w:rPr>
          <w:rFonts w:ascii="Arial" w:hAnsi="Arial" w:cs="Arial"/>
          <w:sz w:val="22"/>
          <w:szCs w:val="22"/>
        </w:rPr>
        <w:t xml:space="preserve"> the spot checks for understanding are being used regularly</w:t>
      </w:r>
    </w:p>
    <w:p w14:paraId="6086B5A5" w14:textId="77777777" w:rsidR="008D37F9" w:rsidRDefault="008D37F9" w:rsidP="008D37F9">
      <w:pPr>
        <w:rPr>
          <w:rFonts w:ascii="Arial" w:hAnsi="Arial" w:cs="Arial"/>
          <w:sz w:val="22"/>
          <w:szCs w:val="22"/>
        </w:rPr>
      </w:pPr>
    </w:p>
    <w:p w14:paraId="2AF3639E" w14:textId="77777777" w:rsidR="008D37F9" w:rsidRDefault="008D37F9" w:rsidP="008D37F9">
      <w:pPr>
        <w:rPr>
          <w:rFonts w:ascii="Arial" w:hAnsi="Arial" w:cs="Arial"/>
          <w:sz w:val="22"/>
          <w:szCs w:val="22"/>
        </w:rPr>
      </w:pPr>
    </w:p>
    <w:p w14:paraId="564174B8" w14:textId="7B1FAEA1" w:rsidR="008D37F9" w:rsidRPr="0011176B" w:rsidRDefault="00717A0A" w:rsidP="008D37F9">
      <w:pPr>
        <w:rPr>
          <w:rFonts w:ascii="Arial" w:hAnsi="Arial" w:cs="Arial"/>
          <w:b/>
          <w:sz w:val="22"/>
          <w:szCs w:val="22"/>
        </w:rPr>
      </w:pPr>
      <w:r>
        <w:rPr>
          <w:rFonts w:ascii="Arial" w:hAnsi="Arial" w:cs="Arial"/>
          <w:b/>
          <w:sz w:val="22"/>
          <w:szCs w:val="22"/>
        </w:rPr>
        <w:t>3</w:t>
      </w:r>
      <w:r w:rsidR="00E42444">
        <w:rPr>
          <w:rFonts w:ascii="Arial" w:hAnsi="Arial" w:cs="Arial"/>
          <w:b/>
          <w:sz w:val="22"/>
          <w:szCs w:val="22"/>
        </w:rPr>
        <w:t xml:space="preserve"> </w:t>
      </w:r>
      <w:r w:rsidR="00A335AF">
        <w:rPr>
          <w:rFonts w:ascii="Arial" w:hAnsi="Arial" w:cs="Arial"/>
          <w:b/>
          <w:sz w:val="22"/>
          <w:szCs w:val="22"/>
        </w:rPr>
        <w:t>a</w:t>
      </w:r>
      <w:r w:rsidR="008D37F9" w:rsidRPr="0011176B">
        <w:rPr>
          <w:rFonts w:ascii="Arial" w:hAnsi="Arial" w:cs="Arial"/>
          <w:b/>
          <w:sz w:val="22"/>
          <w:szCs w:val="22"/>
        </w:rPr>
        <w:t>reas to grow reveled in the survey</w:t>
      </w:r>
    </w:p>
    <w:p w14:paraId="15082BA8" w14:textId="77777777" w:rsidR="00ED457A" w:rsidRDefault="00ED457A" w:rsidP="008D37F9">
      <w:pPr>
        <w:pStyle w:val="ListParagraph"/>
        <w:numPr>
          <w:ilvl w:val="0"/>
          <w:numId w:val="4"/>
        </w:numPr>
        <w:rPr>
          <w:rFonts w:ascii="Arial" w:hAnsi="Arial" w:cs="Arial"/>
          <w:sz w:val="22"/>
          <w:szCs w:val="22"/>
        </w:rPr>
      </w:pPr>
      <w:r>
        <w:rPr>
          <w:rFonts w:ascii="Arial" w:hAnsi="Arial" w:cs="Arial"/>
          <w:sz w:val="22"/>
          <w:szCs w:val="22"/>
        </w:rPr>
        <w:t xml:space="preserve">Juno assessment needed additional professional development for staff. </w:t>
      </w:r>
    </w:p>
    <w:p w14:paraId="757F910A" w14:textId="77777777" w:rsidR="008D37F9" w:rsidRDefault="00ED457A" w:rsidP="008D37F9">
      <w:pPr>
        <w:pStyle w:val="ListParagraph"/>
        <w:numPr>
          <w:ilvl w:val="0"/>
          <w:numId w:val="4"/>
        </w:numPr>
        <w:rPr>
          <w:rFonts w:ascii="Arial" w:hAnsi="Arial" w:cs="Arial"/>
          <w:sz w:val="22"/>
          <w:szCs w:val="22"/>
        </w:rPr>
      </w:pPr>
      <w:r>
        <w:rPr>
          <w:rFonts w:ascii="Arial" w:hAnsi="Arial" w:cs="Arial"/>
          <w:sz w:val="22"/>
          <w:szCs w:val="22"/>
        </w:rPr>
        <w:t>ACLC should leverage staff that are using Juno successfully</w:t>
      </w:r>
    </w:p>
    <w:p w14:paraId="39EC11A3" w14:textId="77777777" w:rsidR="00ED457A" w:rsidRPr="008D37F9" w:rsidRDefault="00ED457A" w:rsidP="008D37F9">
      <w:pPr>
        <w:pStyle w:val="ListParagraph"/>
        <w:numPr>
          <w:ilvl w:val="0"/>
          <w:numId w:val="4"/>
        </w:numPr>
        <w:rPr>
          <w:rFonts w:ascii="Arial" w:hAnsi="Arial" w:cs="Arial"/>
          <w:sz w:val="22"/>
          <w:szCs w:val="22"/>
        </w:rPr>
      </w:pPr>
      <w:r>
        <w:rPr>
          <w:rFonts w:ascii="Arial" w:hAnsi="Arial" w:cs="Arial"/>
          <w:sz w:val="22"/>
          <w:szCs w:val="22"/>
        </w:rPr>
        <w:t>M</w:t>
      </w:r>
      <w:r w:rsidR="0011176B">
        <w:rPr>
          <w:rFonts w:ascii="Arial" w:hAnsi="Arial" w:cs="Arial"/>
          <w:sz w:val="22"/>
          <w:szCs w:val="22"/>
        </w:rPr>
        <w:t>o</w:t>
      </w:r>
      <w:r>
        <w:rPr>
          <w:rFonts w:ascii="Arial" w:hAnsi="Arial" w:cs="Arial"/>
          <w:sz w:val="22"/>
          <w:szCs w:val="22"/>
        </w:rPr>
        <w:t>re discussion time and continues use of data are needed in LOC work</w:t>
      </w:r>
    </w:p>
    <w:p w14:paraId="712F9895" w14:textId="77777777" w:rsidR="008D37F9" w:rsidRDefault="008D37F9" w:rsidP="008D37F9">
      <w:pPr>
        <w:rPr>
          <w:rFonts w:ascii="Arial" w:hAnsi="Arial" w:cs="Arial"/>
          <w:sz w:val="22"/>
          <w:szCs w:val="22"/>
        </w:rPr>
      </w:pPr>
    </w:p>
    <w:p w14:paraId="49FD922D" w14:textId="1A0E1CCF" w:rsidR="008D37F9" w:rsidRPr="0011176B" w:rsidRDefault="0011176B" w:rsidP="008D37F9">
      <w:pPr>
        <w:rPr>
          <w:rFonts w:ascii="Arial" w:hAnsi="Arial" w:cs="Arial"/>
          <w:b/>
          <w:sz w:val="22"/>
          <w:szCs w:val="22"/>
        </w:rPr>
      </w:pPr>
      <w:r w:rsidRPr="0011176B">
        <w:rPr>
          <w:rFonts w:ascii="Arial" w:hAnsi="Arial" w:cs="Arial"/>
          <w:b/>
          <w:sz w:val="22"/>
          <w:szCs w:val="22"/>
        </w:rPr>
        <w:t>Next steps for A &amp; A Committee</w:t>
      </w:r>
      <w:r w:rsidR="00E42444">
        <w:rPr>
          <w:rFonts w:ascii="Arial" w:hAnsi="Arial" w:cs="Arial"/>
          <w:b/>
          <w:sz w:val="22"/>
          <w:szCs w:val="22"/>
        </w:rPr>
        <w:t xml:space="preserve"> and ACLC</w:t>
      </w:r>
    </w:p>
    <w:p w14:paraId="1FDDA08A" w14:textId="77777777" w:rsidR="008D37F9" w:rsidRDefault="008D37F9" w:rsidP="008D37F9">
      <w:pPr>
        <w:pStyle w:val="ListParagraph"/>
        <w:numPr>
          <w:ilvl w:val="0"/>
          <w:numId w:val="5"/>
        </w:numPr>
        <w:rPr>
          <w:rFonts w:ascii="Arial" w:hAnsi="Arial" w:cs="Arial"/>
          <w:sz w:val="22"/>
          <w:szCs w:val="22"/>
        </w:rPr>
      </w:pPr>
      <w:r w:rsidRPr="008D37F9">
        <w:rPr>
          <w:rFonts w:ascii="Arial" w:hAnsi="Arial" w:cs="Arial"/>
          <w:sz w:val="22"/>
          <w:szCs w:val="22"/>
        </w:rPr>
        <w:t xml:space="preserve">Hold a staff discussion about homework to discuss rate of return. </w:t>
      </w:r>
    </w:p>
    <w:p w14:paraId="14649FF5" w14:textId="684607D2" w:rsidR="008D37F9" w:rsidRDefault="00E42444" w:rsidP="008D37F9">
      <w:pPr>
        <w:pStyle w:val="ListParagraph"/>
        <w:numPr>
          <w:ilvl w:val="0"/>
          <w:numId w:val="5"/>
        </w:numPr>
        <w:rPr>
          <w:rFonts w:ascii="Arial" w:hAnsi="Arial" w:cs="Arial"/>
          <w:sz w:val="22"/>
          <w:szCs w:val="22"/>
        </w:rPr>
      </w:pPr>
      <w:r>
        <w:rPr>
          <w:rFonts w:ascii="Arial" w:hAnsi="Arial" w:cs="Arial"/>
          <w:sz w:val="22"/>
          <w:szCs w:val="22"/>
        </w:rPr>
        <w:t>E</w:t>
      </w:r>
      <w:r w:rsidR="00ED457A">
        <w:rPr>
          <w:rFonts w:ascii="Arial" w:hAnsi="Arial" w:cs="Arial"/>
          <w:sz w:val="22"/>
          <w:szCs w:val="22"/>
        </w:rPr>
        <w:t xml:space="preserve">stablish school wide AND individual </w:t>
      </w:r>
      <w:r>
        <w:rPr>
          <w:rFonts w:ascii="Arial" w:hAnsi="Arial" w:cs="Arial"/>
          <w:sz w:val="22"/>
          <w:szCs w:val="22"/>
        </w:rPr>
        <w:t xml:space="preserve">learner </w:t>
      </w:r>
      <w:r w:rsidR="008D37F9">
        <w:rPr>
          <w:rFonts w:ascii="Arial" w:hAnsi="Arial" w:cs="Arial"/>
          <w:sz w:val="22"/>
          <w:szCs w:val="22"/>
        </w:rPr>
        <w:t xml:space="preserve">motivation </w:t>
      </w:r>
      <w:r>
        <w:rPr>
          <w:rFonts w:ascii="Arial" w:hAnsi="Arial" w:cs="Arial"/>
          <w:sz w:val="22"/>
          <w:szCs w:val="22"/>
        </w:rPr>
        <w:t xml:space="preserve">strategies </w:t>
      </w:r>
      <w:r w:rsidR="008D37F9">
        <w:rPr>
          <w:rFonts w:ascii="Arial" w:hAnsi="Arial" w:cs="Arial"/>
          <w:sz w:val="22"/>
          <w:szCs w:val="22"/>
        </w:rPr>
        <w:t xml:space="preserve">for </w:t>
      </w:r>
      <w:r w:rsidR="00717A0A">
        <w:rPr>
          <w:rFonts w:ascii="Arial" w:hAnsi="Arial" w:cs="Arial"/>
          <w:sz w:val="22"/>
          <w:szCs w:val="22"/>
        </w:rPr>
        <w:t xml:space="preserve">MAP and </w:t>
      </w:r>
      <w:r w:rsidR="008D37F9">
        <w:rPr>
          <w:rFonts w:ascii="Arial" w:hAnsi="Arial" w:cs="Arial"/>
          <w:sz w:val="22"/>
          <w:szCs w:val="22"/>
        </w:rPr>
        <w:t>CAASPP</w:t>
      </w:r>
      <w:r w:rsidR="0011176B">
        <w:rPr>
          <w:rFonts w:ascii="Arial" w:hAnsi="Arial" w:cs="Arial"/>
          <w:sz w:val="22"/>
          <w:szCs w:val="22"/>
        </w:rPr>
        <w:t xml:space="preserve">. </w:t>
      </w:r>
      <w:r w:rsidR="00A335AF">
        <w:rPr>
          <w:rFonts w:ascii="Arial" w:hAnsi="Arial" w:cs="Arial"/>
          <w:sz w:val="22"/>
          <w:szCs w:val="22"/>
        </w:rPr>
        <w:t>Staff needs</w:t>
      </w:r>
      <w:r>
        <w:rPr>
          <w:rFonts w:ascii="Arial" w:hAnsi="Arial" w:cs="Arial"/>
          <w:sz w:val="22"/>
          <w:szCs w:val="22"/>
        </w:rPr>
        <w:t xml:space="preserve"> to see each </w:t>
      </w:r>
      <w:r w:rsidR="00A335AF">
        <w:rPr>
          <w:rFonts w:ascii="Arial" w:hAnsi="Arial" w:cs="Arial"/>
          <w:sz w:val="22"/>
          <w:szCs w:val="22"/>
        </w:rPr>
        <w:t>other’s</w:t>
      </w:r>
      <w:r>
        <w:rPr>
          <w:rFonts w:ascii="Arial" w:hAnsi="Arial" w:cs="Arial"/>
          <w:sz w:val="22"/>
          <w:szCs w:val="22"/>
        </w:rPr>
        <w:t xml:space="preserve"> ideas and best practices.</w:t>
      </w:r>
    </w:p>
    <w:p w14:paraId="73593AF7" w14:textId="37E1E8EE" w:rsidR="00ED457A" w:rsidRPr="008D37F9" w:rsidRDefault="00E42444" w:rsidP="008D37F9">
      <w:pPr>
        <w:pStyle w:val="ListParagraph"/>
        <w:numPr>
          <w:ilvl w:val="0"/>
          <w:numId w:val="5"/>
        </w:numPr>
        <w:rPr>
          <w:rFonts w:ascii="Arial" w:hAnsi="Arial" w:cs="Arial"/>
          <w:sz w:val="22"/>
          <w:szCs w:val="22"/>
        </w:rPr>
      </w:pPr>
      <w:r>
        <w:rPr>
          <w:rFonts w:ascii="Arial" w:hAnsi="Arial" w:cs="Arial"/>
          <w:sz w:val="22"/>
          <w:szCs w:val="22"/>
        </w:rPr>
        <w:t>The committee needs to f</w:t>
      </w:r>
      <w:r w:rsidR="0011176B">
        <w:rPr>
          <w:rFonts w:ascii="Arial" w:hAnsi="Arial" w:cs="Arial"/>
          <w:sz w:val="22"/>
          <w:szCs w:val="22"/>
        </w:rPr>
        <w:t>acilitate a s</w:t>
      </w:r>
      <w:r>
        <w:rPr>
          <w:rFonts w:ascii="Arial" w:hAnsi="Arial" w:cs="Arial"/>
          <w:sz w:val="22"/>
          <w:szCs w:val="22"/>
        </w:rPr>
        <w:t xml:space="preserve">taff discussion in order to </w:t>
      </w:r>
      <w:r w:rsidR="00ED457A">
        <w:rPr>
          <w:rFonts w:ascii="Arial" w:hAnsi="Arial" w:cs="Arial"/>
          <w:sz w:val="22"/>
          <w:szCs w:val="22"/>
        </w:rPr>
        <w:t>reframe the communication norms between resource facilitators and classroom</w:t>
      </w:r>
      <w:r>
        <w:rPr>
          <w:rFonts w:ascii="Arial" w:hAnsi="Arial" w:cs="Arial"/>
          <w:sz w:val="22"/>
          <w:szCs w:val="22"/>
        </w:rPr>
        <w:t xml:space="preserve"> facilitators around assessment and instruction.</w:t>
      </w:r>
    </w:p>
    <w:p w14:paraId="41380214" w14:textId="77777777" w:rsidR="008D37F9" w:rsidRDefault="008D37F9" w:rsidP="008D37F9">
      <w:pPr>
        <w:rPr>
          <w:rFonts w:ascii="Arial" w:hAnsi="Arial" w:cs="Arial"/>
          <w:sz w:val="22"/>
          <w:szCs w:val="22"/>
        </w:rPr>
      </w:pPr>
    </w:p>
    <w:p w14:paraId="213C33CD" w14:textId="77777777" w:rsidR="006D26F2" w:rsidRDefault="006D26F2"/>
    <w:p w14:paraId="1D9BF978" w14:textId="38D998B0" w:rsidR="0042187C" w:rsidRDefault="0042187C"/>
    <w:p w14:paraId="03BE3AB4" w14:textId="57EEDFB8" w:rsidR="008D37F9" w:rsidRDefault="008D37F9"/>
    <w:p w14:paraId="33DEB128" w14:textId="61CBE723" w:rsidR="008D37F9" w:rsidRDefault="008D37F9"/>
    <w:p w14:paraId="013F13FE" w14:textId="76A52717" w:rsidR="008D37F9" w:rsidRDefault="008D37F9"/>
    <w:p w14:paraId="6BEE9D2F" w14:textId="27C97549" w:rsidR="008D37F9" w:rsidRDefault="008D37F9"/>
    <w:p w14:paraId="3C1110D5" w14:textId="724A4F19" w:rsidR="008D37F9" w:rsidRDefault="008D37F9"/>
    <w:p w14:paraId="75BF8B06" w14:textId="77777777" w:rsidR="008D37F9" w:rsidRDefault="008D37F9"/>
    <w:p w14:paraId="5045689A" w14:textId="77777777" w:rsidR="008D37F9" w:rsidRDefault="008D37F9"/>
    <w:p w14:paraId="11CACCDE" w14:textId="77777777" w:rsidR="008D37F9" w:rsidRDefault="008D37F9"/>
    <w:p w14:paraId="2C2209DC" w14:textId="666F0679" w:rsidR="008D37F9" w:rsidRDefault="008D37F9"/>
    <w:p w14:paraId="30E11304" w14:textId="77777777" w:rsidR="008D37F9" w:rsidRDefault="008D37F9"/>
    <w:p w14:paraId="45A34EFA" w14:textId="4C584B37" w:rsidR="008D37F9" w:rsidRDefault="008D37F9"/>
    <w:p w14:paraId="2519B473" w14:textId="77777777" w:rsidR="008D37F9" w:rsidRDefault="008D37F9"/>
    <w:p w14:paraId="662C5B45" w14:textId="77777777" w:rsidR="008D37F9" w:rsidRDefault="008D37F9">
      <w:r>
        <w:rPr>
          <w:noProof/>
        </w:rPr>
        <w:drawing>
          <wp:inline distT="0" distB="0" distL="0" distR="0" wp14:anchorId="0EDBF0B6" wp14:editId="6DEEBCE9">
            <wp:extent cx="6341461" cy="5562600"/>
            <wp:effectExtent l="0" t="0" r="8890" b="0"/>
            <wp:docPr id="8" name="Picture 8" descr="Facilitator HD:Users:ladmin:Desktop:Screen Shot 2019-02-25 at 4.11.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ilitator HD:Users:ladmin:Desktop:Screen Shot 2019-02-25 at 4.11.11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42695" cy="5563683"/>
                    </a:xfrm>
                    <a:prstGeom prst="rect">
                      <a:avLst/>
                    </a:prstGeom>
                    <a:noFill/>
                    <a:ln>
                      <a:noFill/>
                    </a:ln>
                  </pic:spPr>
                </pic:pic>
              </a:graphicData>
            </a:graphic>
          </wp:inline>
        </w:drawing>
      </w:r>
    </w:p>
    <w:p w14:paraId="4424236E" w14:textId="2ABD4CC9" w:rsidR="00362494" w:rsidRDefault="00362494">
      <w:r>
        <w:rPr>
          <w:noProof/>
          <w:sz w:val="22"/>
          <w:szCs w:val="22"/>
          <w:highlight w:val="white"/>
        </w:rPr>
        <w:drawing>
          <wp:inline distT="114300" distB="114300" distL="114300" distR="114300" wp14:anchorId="3B3778E9" wp14:editId="6E43581D">
            <wp:extent cx="7874000" cy="3060700"/>
            <wp:effectExtent l="0" t="0" r="0" b="12700"/>
            <wp:docPr id="129"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7"/>
                    <a:srcRect/>
                    <a:stretch>
                      <a:fillRect/>
                    </a:stretch>
                  </pic:blipFill>
                  <pic:spPr>
                    <a:xfrm>
                      <a:off x="0" y="0"/>
                      <a:ext cx="7875274" cy="3061195"/>
                    </a:xfrm>
                    <a:prstGeom prst="rect">
                      <a:avLst/>
                    </a:prstGeom>
                    <a:ln/>
                  </pic:spPr>
                </pic:pic>
              </a:graphicData>
            </a:graphic>
          </wp:inline>
        </w:drawing>
      </w:r>
    </w:p>
    <w:p w14:paraId="396FFD97" w14:textId="77777777" w:rsidR="00362494" w:rsidRDefault="00362494"/>
    <w:p w14:paraId="18606066" w14:textId="77777777" w:rsidR="00362494" w:rsidRDefault="00362494"/>
    <w:p w14:paraId="42062A36" w14:textId="77777777" w:rsidR="008D37F9" w:rsidRDefault="008D37F9"/>
    <w:p w14:paraId="018E2992" w14:textId="3D252C58" w:rsidR="008D37F9" w:rsidRDefault="009876B9">
      <w:r>
        <w:rPr>
          <w:noProof/>
          <w:sz w:val="22"/>
          <w:szCs w:val="22"/>
          <w:highlight w:val="white"/>
        </w:rPr>
        <w:drawing>
          <wp:inline distT="114300" distB="114300" distL="114300" distR="114300" wp14:anchorId="5622EF8E" wp14:editId="0B7A046D">
            <wp:extent cx="8140700" cy="2549317"/>
            <wp:effectExtent l="0" t="0" r="0" b="0"/>
            <wp:docPr id="109"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8"/>
                    <a:srcRect/>
                    <a:stretch>
                      <a:fillRect/>
                    </a:stretch>
                  </pic:blipFill>
                  <pic:spPr>
                    <a:xfrm>
                      <a:off x="0" y="0"/>
                      <a:ext cx="8141414" cy="2549541"/>
                    </a:xfrm>
                    <a:prstGeom prst="rect">
                      <a:avLst/>
                    </a:prstGeom>
                    <a:ln/>
                  </pic:spPr>
                </pic:pic>
              </a:graphicData>
            </a:graphic>
          </wp:inline>
        </w:drawing>
      </w:r>
    </w:p>
    <w:p w14:paraId="45DD723F" w14:textId="77777777" w:rsidR="008D37F9" w:rsidRDefault="008D37F9"/>
    <w:p w14:paraId="5B74BB2B" w14:textId="77777777" w:rsidR="008D37F9" w:rsidRDefault="008D37F9">
      <w:r>
        <w:rPr>
          <w:noProof/>
        </w:rPr>
        <w:drawing>
          <wp:inline distT="0" distB="0" distL="0" distR="0" wp14:anchorId="3AEAC241" wp14:editId="5B2B0B02">
            <wp:extent cx="5486400" cy="3022600"/>
            <wp:effectExtent l="0" t="0" r="0" b="0"/>
            <wp:docPr id="10" name="Picture 10" descr="Facilitator HD:Users:ladmin:Desktop:Screen Shot 2019-02-25 at 4.12.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cilitator HD:Users:ladmin:Desktop:Screen Shot 2019-02-25 at 4.12.12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022600"/>
                    </a:xfrm>
                    <a:prstGeom prst="rect">
                      <a:avLst/>
                    </a:prstGeom>
                    <a:noFill/>
                    <a:ln>
                      <a:noFill/>
                    </a:ln>
                  </pic:spPr>
                </pic:pic>
              </a:graphicData>
            </a:graphic>
          </wp:inline>
        </w:drawing>
      </w:r>
    </w:p>
    <w:p w14:paraId="283D5596" w14:textId="77777777" w:rsidR="008D37F9" w:rsidRDefault="008D37F9"/>
    <w:p w14:paraId="540923B9" w14:textId="77777777" w:rsidR="008D37F9" w:rsidRDefault="008D37F9"/>
    <w:p w14:paraId="7DAC4DF0" w14:textId="77777777" w:rsidR="008D37F9" w:rsidRDefault="008D37F9">
      <w:r>
        <w:rPr>
          <w:noProof/>
        </w:rPr>
        <w:drawing>
          <wp:inline distT="0" distB="0" distL="0" distR="0" wp14:anchorId="1D522BF0" wp14:editId="1B6F5C8E">
            <wp:extent cx="6036487" cy="5295900"/>
            <wp:effectExtent l="0" t="0" r="8890" b="0"/>
            <wp:docPr id="11" name="Picture 11" descr="Facilitator HD:Users:ladmin:Desktop:Screen Shot 2019-02-25 at 4.12.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cilitator HD:Users:ladmin:Desktop:Screen Shot 2019-02-25 at 4.12.28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7162" cy="5296492"/>
                    </a:xfrm>
                    <a:prstGeom prst="rect">
                      <a:avLst/>
                    </a:prstGeom>
                    <a:noFill/>
                    <a:ln>
                      <a:noFill/>
                    </a:ln>
                  </pic:spPr>
                </pic:pic>
              </a:graphicData>
            </a:graphic>
          </wp:inline>
        </w:drawing>
      </w:r>
    </w:p>
    <w:p w14:paraId="5636F94E" w14:textId="77777777" w:rsidR="008D37F9" w:rsidRDefault="008D37F9"/>
    <w:p w14:paraId="4BA34F1A" w14:textId="531E6732" w:rsidR="006350B7" w:rsidRDefault="008D37F9">
      <w:r>
        <w:rPr>
          <w:noProof/>
        </w:rPr>
        <w:drawing>
          <wp:inline distT="0" distB="0" distL="0" distR="0" wp14:anchorId="7AA0416D" wp14:editId="22BD4B1C">
            <wp:extent cx="5663381" cy="6502400"/>
            <wp:effectExtent l="0" t="0" r="1270" b="0"/>
            <wp:docPr id="12" name="Picture 12" descr="Facilitator HD:Users:ladmin:Desktop:Screen Shot 2019-02-25 at 4.13.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cilitator HD:Users:ladmin:Desktop:Screen Shot 2019-02-25 at 4.13.06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4073" cy="6503194"/>
                    </a:xfrm>
                    <a:prstGeom prst="rect">
                      <a:avLst/>
                    </a:prstGeom>
                    <a:noFill/>
                    <a:ln>
                      <a:noFill/>
                    </a:ln>
                  </pic:spPr>
                </pic:pic>
              </a:graphicData>
            </a:graphic>
          </wp:inline>
        </w:drawing>
      </w:r>
    </w:p>
    <w:p w14:paraId="5616189A" w14:textId="7510BD55" w:rsidR="00362494" w:rsidRPr="009876B9" w:rsidRDefault="009876B9" w:rsidP="00362494">
      <w:pPr>
        <w:spacing w:line="360" w:lineRule="auto"/>
        <w:jc w:val="both"/>
        <w:rPr>
          <w:b/>
          <w:sz w:val="48"/>
          <w:szCs w:val="48"/>
        </w:rPr>
      </w:pPr>
      <w:r w:rsidRPr="009876B9">
        <w:rPr>
          <w:b/>
          <w:sz w:val="48"/>
          <w:szCs w:val="48"/>
        </w:rPr>
        <w:t xml:space="preserve">ACLC Change </w:t>
      </w:r>
      <w:r>
        <w:rPr>
          <w:b/>
          <w:sz w:val="48"/>
          <w:szCs w:val="48"/>
        </w:rPr>
        <w:t>in Demographics</w:t>
      </w:r>
    </w:p>
    <w:tbl>
      <w:tblPr>
        <w:tblW w:w="8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2"/>
        <w:gridCol w:w="2982"/>
        <w:gridCol w:w="2982"/>
      </w:tblGrid>
      <w:tr w:rsidR="00362494" w14:paraId="6E018642" w14:textId="77777777" w:rsidTr="00362494">
        <w:tc>
          <w:tcPr>
            <w:tcW w:w="2982" w:type="dxa"/>
          </w:tcPr>
          <w:p w14:paraId="28BAB9A4" w14:textId="77777777" w:rsidR="00362494" w:rsidRDefault="00362494" w:rsidP="00362494">
            <w:pPr>
              <w:widowControl w:val="0"/>
              <w:spacing w:line="360" w:lineRule="auto"/>
              <w:jc w:val="both"/>
              <w:rPr>
                <w:sz w:val="22"/>
                <w:szCs w:val="22"/>
              </w:rPr>
            </w:pPr>
          </w:p>
        </w:tc>
        <w:tc>
          <w:tcPr>
            <w:tcW w:w="2982" w:type="dxa"/>
          </w:tcPr>
          <w:p w14:paraId="1E709F6C" w14:textId="77777777" w:rsidR="00362494" w:rsidRDefault="00362494" w:rsidP="00362494">
            <w:pPr>
              <w:widowControl w:val="0"/>
              <w:spacing w:line="360" w:lineRule="auto"/>
              <w:jc w:val="both"/>
              <w:rPr>
                <w:sz w:val="22"/>
                <w:szCs w:val="22"/>
              </w:rPr>
            </w:pPr>
            <w:r>
              <w:rPr>
                <w:sz w:val="22"/>
                <w:szCs w:val="22"/>
              </w:rPr>
              <w:t>Fall 2014-15</w:t>
            </w:r>
          </w:p>
        </w:tc>
        <w:tc>
          <w:tcPr>
            <w:tcW w:w="2982" w:type="dxa"/>
          </w:tcPr>
          <w:p w14:paraId="61A0B9B7" w14:textId="77777777" w:rsidR="00362494" w:rsidRDefault="00362494" w:rsidP="00362494">
            <w:pPr>
              <w:widowControl w:val="0"/>
              <w:spacing w:line="360" w:lineRule="auto"/>
              <w:jc w:val="both"/>
              <w:rPr>
                <w:sz w:val="22"/>
                <w:szCs w:val="22"/>
              </w:rPr>
            </w:pPr>
            <w:r>
              <w:rPr>
                <w:sz w:val="22"/>
                <w:szCs w:val="22"/>
              </w:rPr>
              <w:t>Fall 2018-19</w:t>
            </w:r>
          </w:p>
        </w:tc>
      </w:tr>
      <w:tr w:rsidR="00362494" w14:paraId="1322CE85" w14:textId="77777777" w:rsidTr="00362494">
        <w:tc>
          <w:tcPr>
            <w:tcW w:w="2982" w:type="dxa"/>
          </w:tcPr>
          <w:p w14:paraId="4B887794" w14:textId="77777777" w:rsidR="00362494" w:rsidRDefault="00362494" w:rsidP="00362494">
            <w:pPr>
              <w:widowControl w:val="0"/>
              <w:spacing w:line="360" w:lineRule="auto"/>
              <w:jc w:val="both"/>
              <w:rPr>
                <w:sz w:val="22"/>
                <w:szCs w:val="22"/>
              </w:rPr>
            </w:pPr>
            <w:r>
              <w:rPr>
                <w:sz w:val="22"/>
                <w:szCs w:val="22"/>
              </w:rPr>
              <w:t>Socioeconomically Disadvantaged</w:t>
            </w:r>
          </w:p>
        </w:tc>
        <w:tc>
          <w:tcPr>
            <w:tcW w:w="2982" w:type="dxa"/>
          </w:tcPr>
          <w:p w14:paraId="4D604E4B" w14:textId="77777777" w:rsidR="00362494" w:rsidRDefault="00362494" w:rsidP="00362494">
            <w:pPr>
              <w:widowControl w:val="0"/>
              <w:spacing w:line="360" w:lineRule="auto"/>
              <w:jc w:val="both"/>
              <w:rPr>
                <w:sz w:val="22"/>
                <w:szCs w:val="22"/>
              </w:rPr>
            </w:pPr>
            <w:r>
              <w:rPr>
                <w:sz w:val="22"/>
                <w:szCs w:val="22"/>
              </w:rPr>
              <w:t>54</w:t>
            </w:r>
          </w:p>
        </w:tc>
        <w:tc>
          <w:tcPr>
            <w:tcW w:w="2982" w:type="dxa"/>
          </w:tcPr>
          <w:p w14:paraId="02A871CF" w14:textId="77777777" w:rsidR="00362494" w:rsidRDefault="00362494" w:rsidP="00362494">
            <w:pPr>
              <w:widowControl w:val="0"/>
              <w:spacing w:line="360" w:lineRule="auto"/>
              <w:jc w:val="both"/>
              <w:rPr>
                <w:sz w:val="22"/>
                <w:szCs w:val="22"/>
              </w:rPr>
            </w:pPr>
            <w:r>
              <w:rPr>
                <w:sz w:val="22"/>
                <w:szCs w:val="22"/>
              </w:rPr>
              <w:t>119</w:t>
            </w:r>
          </w:p>
        </w:tc>
      </w:tr>
      <w:tr w:rsidR="00362494" w14:paraId="4DF48DE9" w14:textId="77777777" w:rsidTr="00362494">
        <w:tc>
          <w:tcPr>
            <w:tcW w:w="2982" w:type="dxa"/>
          </w:tcPr>
          <w:p w14:paraId="39598043" w14:textId="77777777" w:rsidR="00362494" w:rsidRDefault="00362494" w:rsidP="00362494">
            <w:pPr>
              <w:widowControl w:val="0"/>
              <w:spacing w:line="360" w:lineRule="auto"/>
              <w:jc w:val="both"/>
              <w:rPr>
                <w:sz w:val="22"/>
                <w:szCs w:val="22"/>
              </w:rPr>
            </w:pPr>
            <w:r>
              <w:rPr>
                <w:sz w:val="22"/>
                <w:szCs w:val="22"/>
              </w:rPr>
              <w:t>Alameda Residents</w:t>
            </w:r>
          </w:p>
        </w:tc>
        <w:tc>
          <w:tcPr>
            <w:tcW w:w="2982" w:type="dxa"/>
          </w:tcPr>
          <w:p w14:paraId="399A60CF" w14:textId="77777777" w:rsidR="00362494" w:rsidRDefault="00362494" w:rsidP="00362494">
            <w:pPr>
              <w:widowControl w:val="0"/>
              <w:spacing w:line="360" w:lineRule="auto"/>
              <w:jc w:val="both"/>
              <w:rPr>
                <w:sz w:val="22"/>
                <w:szCs w:val="22"/>
              </w:rPr>
            </w:pPr>
            <w:r>
              <w:rPr>
                <w:sz w:val="22"/>
                <w:szCs w:val="22"/>
              </w:rPr>
              <w:t>78%</w:t>
            </w:r>
          </w:p>
        </w:tc>
        <w:tc>
          <w:tcPr>
            <w:tcW w:w="2982" w:type="dxa"/>
          </w:tcPr>
          <w:p w14:paraId="7280B033" w14:textId="77777777" w:rsidR="00362494" w:rsidRDefault="00362494" w:rsidP="00362494">
            <w:pPr>
              <w:widowControl w:val="0"/>
              <w:spacing w:line="360" w:lineRule="auto"/>
              <w:jc w:val="both"/>
              <w:rPr>
                <w:b/>
                <w:color w:val="B0CCB0"/>
                <w:sz w:val="22"/>
                <w:szCs w:val="22"/>
              </w:rPr>
            </w:pPr>
            <w:r>
              <w:rPr>
                <w:sz w:val="22"/>
                <w:szCs w:val="22"/>
              </w:rPr>
              <w:t>66%</w:t>
            </w:r>
          </w:p>
        </w:tc>
      </w:tr>
      <w:tr w:rsidR="00362494" w14:paraId="4E8C69C9" w14:textId="77777777" w:rsidTr="00362494">
        <w:tc>
          <w:tcPr>
            <w:tcW w:w="2982" w:type="dxa"/>
          </w:tcPr>
          <w:p w14:paraId="39F50760" w14:textId="77777777" w:rsidR="00362494" w:rsidRDefault="00362494" w:rsidP="00362494">
            <w:pPr>
              <w:widowControl w:val="0"/>
              <w:spacing w:line="360" w:lineRule="auto"/>
              <w:jc w:val="both"/>
              <w:rPr>
                <w:sz w:val="22"/>
                <w:szCs w:val="22"/>
              </w:rPr>
            </w:pPr>
            <w:r>
              <w:rPr>
                <w:sz w:val="22"/>
                <w:szCs w:val="22"/>
              </w:rPr>
              <w:t>Learners w/ disabilities</w:t>
            </w:r>
          </w:p>
        </w:tc>
        <w:tc>
          <w:tcPr>
            <w:tcW w:w="2982" w:type="dxa"/>
          </w:tcPr>
          <w:p w14:paraId="0828BEA7" w14:textId="77777777" w:rsidR="00362494" w:rsidRDefault="00362494" w:rsidP="00362494">
            <w:pPr>
              <w:widowControl w:val="0"/>
              <w:spacing w:line="360" w:lineRule="auto"/>
              <w:jc w:val="both"/>
              <w:rPr>
                <w:sz w:val="22"/>
                <w:szCs w:val="22"/>
              </w:rPr>
            </w:pPr>
            <w:r>
              <w:rPr>
                <w:sz w:val="22"/>
                <w:szCs w:val="22"/>
              </w:rPr>
              <w:t>24</w:t>
            </w:r>
          </w:p>
        </w:tc>
        <w:tc>
          <w:tcPr>
            <w:tcW w:w="2982" w:type="dxa"/>
          </w:tcPr>
          <w:p w14:paraId="1E26B8CE" w14:textId="77777777" w:rsidR="00362494" w:rsidRDefault="00362494" w:rsidP="00362494">
            <w:pPr>
              <w:widowControl w:val="0"/>
              <w:spacing w:line="360" w:lineRule="auto"/>
              <w:jc w:val="both"/>
              <w:rPr>
                <w:sz w:val="22"/>
                <w:szCs w:val="22"/>
              </w:rPr>
            </w:pPr>
            <w:r>
              <w:rPr>
                <w:sz w:val="22"/>
                <w:szCs w:val="22"/>
              </w:rPr>
              <w:t>24</w:t>
            </w:r>
          </w:p>
        </w:tc>
      </w:tr>
      <w:tr w:rsidR="00362494" w14:paraId="035D262C" w14:textId="77777777" w:rsidTr="00362494">
        <w:tc>
          <w:tcPr>
            <w:tcW w:w="2982" w:type="dxa"/>
          </w:tcPr>
          <w:p w14:paraId="7BC331A3" w14:textId="77777777" w:rsidR="00362494" w:rsidRDefault="00362494" w:rsidP="00362494">
            <w:pPr>
              <w:widowControl w:val="0"/>
              <w:spacing w:line="360" w:lineRule="auto"/>
              <w:jc w:val="both"/>
              <w:rPr>
                <w:sz w:val="22"/>
                <w:szCs w:val="22"/>
              </w:rPr>
            </w:pPr>
            <w:r>
              <w:rPr>
                <w:sz w:val="22"/>
                <w:szCs w:val="22"/>
              </w:rPr>
              <w:t>504 Learners</w:t>
            </w:r>
          </w:p>
        </w:tc>
        <w:tc>
          <w:tcPr>
            <w:tcW w:w="2982" w:type="dxa"/>
          </w:tcPr>
          <w:p w14:paraId="0A543075" w14:textId="77777777" w:rsidR="00362494" w:rsidRDefault="00362494" w:rsidP="00362494">
            <w:pPr>
              <w:widowControl w:val="0"/>
              <w:spacing w:line="360" w:lineRule="auto"/>
              <w:jc w:val="both"/>
              <w:rPr>
                <w:sz w:val="22"/>
                <w:szCs w:val="22"/>
              </w:rPr>
            </w:pPr>
            <w:r>
              <w:rPr>
                <w:sz w:val="22"/>
                <w:szCs w:val="22"/>
              </w:rPr>
              <w:t>14</w:t>
            </w:r>
          </w:p>
        </w:tc>
        <w:tc>
          <w:tcPr>
            <w:tcW w:w="2982" w:type="dxa"/>
          </w:tcPr>
          <w:p w14:paraId="5AD39DE4" w14:textId="77777777" w:rsidR="00362494" w:rsidRDefault="00362494" w:rsidP="00362494">
            <w:pPr>
              <w:widowControl w:val="0"/>
              <w:spacing w:line="360" w:lineRule="auto"/>
              <w:jc w:val="both"/>
              <w:rPr>
                <w:sz w:val="22"/>
                <w:szCs w:val="22"/>
              </w:rPr>
            </w:pPr>
            <w:r>
              <w:rPr>
                <w:sz w:val="22"/>
                <w:szCs w:val="22"/>
              </w:rPr>
              <w:t>32</w:t>
            </w:r>
          </w:p>
        </w:tc>
      </w:tr>
      <w:tr w:rsidR="00362494" w14:paraId="5A1F5DF7" w14:textId="77777777" w:rsidTr="00362494">
        <w:tc>
          <w:tcPr>
            <w:tcW w:w="2982" w:type="dxa"/>
          </w:tcPr>
          <w:p w14:paraId="278E2081" w14:textId="77777777" w:rsidR="00362494" w:rsidRDefault="00362494" w:rsidP="00362494">
            <w:pPr>
              <w:widowControl w:val="0"/>
              <w:spacing w:line="360" w:lineRule="auto"/>
              <w:jc w:val="both"/>
              <w:rPr>
                <w:sz w:val="22"/>
                <w:szCs w:val="22"/>
              </w:rPr>
            </w:pPr>
            <w:r>
              <w:rPr>
                <w:sz w:val="22"/>
                <w:szCs w:val="22"/>
              </w:rPr>
              <w:t>ELL</w:t>
            </w:r>
          </w:p>
        </w:tc>
        <w:tc>
          <w:tcPr>
            <w:tcW w:w="2982" w:type="dxa"/>
          </w:tcPr>
          <w:p w14:paraId="1281C963" w14:textId="77777777" w:rsidR="00362494" w:rsidRDefault="00362494" w:rsidP="00362494">
            <w:pPr>
              <w:widowControl w:val="0"/>
              <w:spacing w:line="360" w:lineRule="auto"/>
              <w:jc w:val="both"/>
              <w:rPr>
                <w:sz w:val="22"/>
                <w:szCs w:val="22"/>
              </w:rPr>
            </w:pPr>
            <w:r>
              <w:rPr>
                <w:sz w:val="22"/>
                <w:szCs w:val="22"/>
              </w:rPr>
              <w:t>29 learners (7.7%)</w:t>
            </w:r>
          </w:p>
        </w:tc>
        <w:tc>
          <w:tcPr>
            <w:tcW w:w="2982" w:type="dxa"/>
          </w:tcPr>
          <w:p w14:paraId="18178A3F" w14:textId="77777777" w:rsidR="00362494" w:rsidRDefault="00362494" w:rsidP="00362494">
            <w:pPr>
              <w:widowControl w:val="0"/>
              <w:spacing w:line="360" w:lineRule="auto"/>
              <w:jc w:val="both"/>
              <w:rPr>
                <w:sz w:val="22"/>
                <w:szCs w:val="22"/>
              </w:rPr>
            </w:pPr>
            <w:r>
              <w:rPr>
                <w:sz w:val="22"/>
                <w:szCs w:val="22"/>
              </w:rPr>
              <w:t>40 Learners (11.4%)</w:t>
            </w:r>
          </w:p>
        </w:tc>
      </w:tr>
      <w:tr w:rsidR="00362494" w14:paraId="23353B3F" w14:textId="77777777" w:rsidTr="00362494">
        <w:tc>
          <w:tcPr>
            <w:tcW w:w="2982" w:type="dxa"/>
          </w:tcPr>
          <w:p w14:paraId="0064A6B9" w14:textId="77777777" w:rsidR="00362494" w:rsidRDefault="00362494" w:rsidP="00362494">
            <w:pPr>
              <w:widowControl w:val="0"/>
              <w:spacing w:line="360" w:lineRule="auto"/>
              <w:jc w:val="both"/>
              <w:rPr>
                <w:sz w:val="22"/>
                <w:szCs w:val="22"/>
              </w:rPr>
            </w:pPr>
            <w:r>
              <w:rPr>
                <w:sz w:val="22"/>
                <w:szCs w:val="22"/>
              </w:rPr>
              <w:t>Foster Youth</w:t>
            </w:r>
          </w:p>
        </w:tc>
        <w:tc>
          <w:tcPr>
            <w:tcW w:w="2982" w:type="dxa"/>
          </w:tcPr>
          <w:p w14:paraId="305CC074" w14:textId="77777777" w:rsidR="00362494" w:rsidRDefault="00362494" w:rsidP="00362494">
            <w:pPr>
              <w:widowControl w:val="0"/>
              <w:spacing w:line="360" w:lineRule="auto"/>
              <w:jc w:val="both"/>
              <w:rPr>
                <w:sz w:val="22"/>
                <w:szCs w:val="22"/>
              </w:rPr>
            </w:pPr>
            <w:r>
              <w:rPr>
                <w:sz w:val="22"/>
                <w:szCs w:val="22"/>
              </w:rPr>
              <w:t>0</w:t>
            </w:r>
          </w:p>
        </w:tc>
        <w:tc>
          <w:tcPr>
            <w:tcW w:w="2982" w:type="dxa"/>
          </w:tcPr>
          <w:p w14:paraId="714FF349" w14:textId="77777777" w:rsidR="00362494" w:rsidRDefault="00362494" w:rsidP="00362494">
            <w:pPr>
              <w:widowControl w:val="0"/>
              <w:spacing w:line="360" w:lineRule="auto"/>
              <w:jc w:val="both"/>
              <w:rPr>
                <w:sz w:val="22"/>
                <w:szCs w:val="22"/>
              </w:rPr>
            </w:pPr>
            <w:r>
              <w:rPr>
                <w:sz w:val="22"/>
                <w:szCs w:val="22"/>
              </w:rPr>
              <w:t>1</w:t>
            </w:r>
          </w:p>
        </w:tc>
      </w:tr>
      <w:tr w:rsidR="00362494" w14:paraId="31F2667C" w14:textId="77777777" w:rsidTr="00362494">
        <w:tc>
          <w:tcPr>
            <w:tcW w:w="2982" w:type="dxa"/>
          </w:tcPr>
          <w:p w14:paraId="4C2E9FF3" w14:textId="77777777" w:rsidR="00362494" w:rsidRDefault="00362494" w:rsidP="00362494">
            <w:pPr>
              <w:widowControl w:val="0"/>
              <w:spacing w:line="360" w:lineRule="auto"/>
              <w:jc w:val="both"/>
              <w:rPr>
                <w:sz w:val="22"/>
                <w:szCs w:val="22"/>
              </w:rPr>
            </w:pPr>
            <w:r>
              <w:rPr>
                <w:sz w:val="22"/>
                <w:szCs w:val="22"/>
              </w:rPr>
              <w:t>Homeless Youth</w:t>
            </w:r>
          </w:p>
        </w:tc>
        <w:tc>
          <w:tcPr>
            <w:tcW w:w="2982" w:type="dxa"/>
          </w:tcPr>
          <w:p w14:paraId="33BB12BB" w14:textId="77777777" w:rsidR="00362494" w:rsidRDefault="00362494" w:rsidP="00362494">
            <w:pPr>
              <w:widowControl w:val="0"/>
              <w:spacing w:line="360" w:lineRule="auto"/>
              <w:jc w:val="both"/>
              <w:rPr>
                <w:sz w:val="22"/>
                <w:szCs w:val="22"/>
              </w:rPr>
            </w:pPr>
            <w:r>
              <w:rPr>
                <w:sz w:val="22"/>
                <w:szCs w:val="22"/>
              </w:rPr>
              <w:t>1</w:t>
            </w:r>
          </w:p>
        </w:tc>
        <w:tc>
          <w:tcPr>
            <w:tcW w:w="2982" w:type="dxa"/>
          </w:tcPr>
          <w:p w14:paraId="2ACA6787" w14:textId="77777777" w:rsidR="00362494" w:rsidRDefault="00362494" w:rsidP="00362494">
            <w:pPr>
              <w:widowControl w:val="0"/>
              <w:spacing w:line="360" w:lineRule="auto"/>
              <w:jc w:val="both"/>
              <w:rPr>
                <w:sz w:val="22"/>
                <w:szCs w:val="22"/>
              </w:rPr>
            </w:pPr>
            <w:r>
              <w:rPr>
                <w:sz w:val="22"/>
                <w:szCs w:val="22"/>
              </w:rPr>
              <w:t>9</w:t>
            </w:r>
          </w:p>
        </w:tc>
      </w:tr>
    </w:tbl>
    <w:p w14:paraId="3B525E9E" w14:textId="77777777" w:rsidR="00362494" w:rsidRDefault="00362494" w:rsidP="00362494">
      <w:pPr>
        <w:widowControl w:val="0"/>
        <w:spacing w:line="360" w:lineRule="auto"/>
        <w:jc w:val="both"/>
        <w:rPr>
          <w:sz w:val="22"/>
          <w:szCs w:val="22"/>
        </w:rPr>
      </w:pPr>
    </w:p>
    <w:tbl>
      <w:tblPr>
        <w:tblW w:w="8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
        <w:gridCol w:w="2085"/>
        <w:gridCol w:w="2145"/>
        <w:gridCol w:w="1230"/>
        <w:gridCol w:w="2445"/>
      </w:tblGrid>
      <w:tr w:rsidR="00362494" w14:paraId="05896C04" w14:textId="77777777" w:rsidTr="00362494">
        <w:tc>
          <w:tcPr>
            <w:tcW w:w="885" w:type="dxa"/>
          </w:tcPr>
          <w:p w14:paraId="62049662" w14:textId="77777777" w:rsidR="00362494" w:rsidRDefault="00362494" w:rsidP="00362494">
            <w:pPr>
              <w:widowControl w:val="0"/>
              <w:spacing w:line="360" w:lineRule="auto"/>
              <w:jc w:val="both"/>
              <w:rPr>
                <w:b/>
                <w:sz w:val="22"/>
                <w:szCs w:val="22"/>
              </w:rPr>
            </w:pPr>
            <w:r>
              <w:rPr>
                <w:b/>
                <w:sz w:val="22"/>
                <w:szCs w:val="22"/>
              </w:rPr>
              <w:t>ACLC</w:t>
            </w:r>
          </w:p>
        </w:tc>
        <w:tc>
          <w:tcPr>
            <w:tcW w:w="2085" w:type="dxa"/>
          </w:tcPr>
          <w:p w14:paraId="650A1646" w14:textId="77777777" w:rsidR="00362494" w:rsidRDefault="00362494" w:rsidP="00362494">
            <w:pPr>
              <w:widowControl w:val="0"/>
              <w:spacing w:line="360" w:lineRule="auto"/>
              <w:jc w:val="both"/>
              <w:rPr>
                <w:b/>
                <w:sz w:val="22"/>
                <w:szCs w:val="22"/>
              </w:rPr>
            </w:pPr>
          </w:p>
        </w:tc>
        <w:tc>
          <w:tcPr>
            <w:tcW w:w="2145" w:type="dxa"/>
          </w:tcPr>
          <w:p w14:paraId="4F05721E" w14:textId="77777777" w:rsidR="00362494" w:rsidRDefault="00362494" w:rsidP="00362494">
            <w:pPr>
              <w:widowControl w:val="0"/>
              <w:spacing w:line="360" w:lineRule="auto"/>
              <w:jc w:val="both"/>
              <w:rPr>
                <w:b/>
                <w:sz w:val="22"/>
                <w:szCs w:val="22"/>
              </w:rPr>
            </w:pPr>
            <w:r>
              <w:rPr>
                <w:b/>
                <w:sz w:val="22"/>
                <w:szCs w:val="22"/>
              </w:rPr>
              <w:t>2014-15</w:t>
            </w:r>
          </w:p>
        </w:tc>
        <w:tc>
          <w:tcPr>
            <w:tcW w:w="1230" w:type="dxa"/>
          </w:tcPr>
          <w:p w14:paraId="1EF7B7F3" w14:textId="77777777" w:rsidR="00362494" w:rsidRDefault="00362494" w:rsidP="00362494">
            <w:pPr>
              <w:widowControl w:val="0"/>
              <w:spacing w:line="360" w:lineRule="auto"/>
              <w:jc w:val="both"/>
              <w:rPr>
                <w:b/>
                <w:sz w:val="22"/>
                <w:szCs w:val="22"/>
              </w:rPr>
            </w:pPr>
          </w:p>
        </w:tc>
        <w:tc>
          <w:tcPr>
            <w:tcW w:w="2445" w:type="dxa"/>
          </w:tcPr>
          <w:p w14:paraId="2058B0F5" w14:textId="77777777" w:rsidR="00362494" w:rsidRDefault="00362494" w:rsidP="00362494">
            <w:pPr>
              <w:widowControl w:val="0"/>
              <w:spacing w:line="360" w:lineRule="auto"/>
              <w:jc w:val="both"/>
              <w:rPr>
                <w:b/>
                <w:sz w:val="22"/>
                <w:szCs w:val="22"/>
              </w:rPr>
            </w:pPr>
            <w:r>
              <w:rPr>
                <w:b/>
                <w:sz w:val="22"/>
                <w:szCs w:val="22"/>
              </w:rPr>
              <w:t>2018-19</w:t>
            </w:r>
          </w:p>
        </w:tc>
      </w:tr>
      <w:tr w:rsidR="00362494" w14:paraId="569F7266" w14:textId="77777777" w:rsidTr="00362494">
        <w:tc>
          <w:tcPr>
            <w:tcW w:w="885" w:type="dxa"/>
          </w:tcPr>
          <w:p w14:paraId="04019419" w14:textId="77777777" w:rsidR="00362494" w:rsidRDefault="00362494" w:rsidP="00362494">
            <w:pPr>
              <w:widowControl w:val="0"/>
              <w:spacing w:line="360" w:lineRule="auto"/>
              <w:jc w:val="both"/>
              <w:rPr>
                <w:sz w:val="22"/>
                <w:szCs w:val="22"/>
              </w:rPr>
            </w:pPr>
          </w:p>
        </w:tc>
        <w:tc>
          <w:tcPr>
            <w:tcW w:w="2085" w:type="dxa"/>
          </w:tcPr>
          <w:p w14:paraId="4B9B30DD" w14:textId="77777777" w:rsidR="00362494" w:rsidRDefault="00362494" w:rsidP="00362494">
            <w:pPr>
              <w:widowControl w:val="0"/>
              <w:spacing w:line="360" w:lineRule="auto"/>
              <w:jc w:val="both"/>
              <w:rPr>
                <w:sz w:val="22"/>
                <w:szCs w:val="22"/>
              </w:rPr>
            </w:pPr>
            <w:r>
              <w:rPr>
                <w:sz w:val="22"/>
                <w:szCs w:val="22"/>
              </w:rPr>
              <w:t>African American</w:t>
            </w:r>
          </w:p>
        </w:tc>
        <w:tc>
          <w:tcPr>
            <w:tcW w:w="2145" w:type="dxa"/>
          </w:tcPr>
          <w:p w14:paraId="1BAE6774" w14:textId="77777777" w:rsidR="00362494" w:rsidRDefault="00362494" w:rsidP="00362494">
            <w:pPr>
              <w:widowControl w:val="0"/>
              <w:spacing w:line="360" w:lineRule="auto"/>
              <w:jc w:val="both"/>
              <w:rPr>
                <w:sz w:val="22"/>
                <w:szCs w:val="22"/>
              </w:rPr>
            </w:pPr>
            <w:r>
              <w:rPr>
                <w:sz w:val="22"/>
                <w:szCs w:val="22"/>
              </w:rPr>
              <w:t>5%</w:t>
            </w:r>
          </w:p>
        </w:tc>
        <w:tc>
          <w:tcPr>
            <w:tcW w:w="1230" w:type="dxa"/>
          </w:tcPr>
          <w:p w14:paraId="0CC38677" w14:textId="77777777" w:rsidR="00362494" w:rsidRDefault="00362494" w:rsidP="00362494">
            <w:pPr>
              <w:widowControl w:val="0"/>
              <w:spacing w:line="360" w:lineRule="auto"/>
              <w:jc w:val="both"/>
              <w:rPr>
                <w:sz w:val="22"/>
                <w:szCs w:val="22"/>
              </w:rPr>
            </w:pPr>
            <w:proofErr w:type="gramStart"/>
            <w:r>
              <w:rPr>
                <w:sz w:val="22"/>
                <w:szCs w:val="22"/>
              </w:rPr>
              <w:t>up</w:t>
            </w:r>
            <w:proofErr w:type="gramEnd"/>
            <w:r>
              <w:rPr>
                <w:sz w:val="22"/>
                <w:szCs w:val="22"/>
              </w:rPr>
              <w:t xml:space="preserve"> to</w:t>
            </w:r>
          </w:p>
        </w:tc>
        <w:tc>
          <w:tcPr>
            <w:tcW w:w="2445" w:type="dxa"/>
          </w:tcPr>
          <w:p w14:paraId="440A34FC" w14:textId="77777777" w:rsidR="00362494" w:rsidRDefault="00362494" w:rsidP="00362494">
            <w:pPr>
              <w:widowControl w:val="0"/>
              <w:spacing w:line="360" w:lineRule="auto"/>
              <w:jc w:val="both"/>
              <w:rPr>
                <w:sz w:val="22"/>
                <w:szCs w:val="22"/>
              </w:rPr>
            </w:pPr>
            <w:proofErr w:type="gramStart"/>
            <w:r>
              <w:rPr>
                <w:sz w:val="22"/>
                <w:szCs w:val="22"/>
              </w:rPr>
              <w:t>8.%</w:t>
            </w:r>
            <w:proofErr w:type="gramEnd"/>
          </w:p>
        </w:tc>
      </w:tr>
      <w:tr w:rsidR="00362494" w14:paraId="2EBFFC2C" w14:textId="77777777" w:rsidTr="00362494">
        <w:tc>
          <w:tcPr>
            <w:tcW w:w="885" w:type="dxa"/>
          </w:tcPr>
          <w:p w14:paraId="3DF49E81" w14:textId="77777777" w:rsidR="00362494" w:rsidRDefault="00362494" w:rsidP="00362494">
            <w:pPr>
              <w:widowControl w:val="0"/>
              <w:spacing w:line="360" w:lineRule="auto"/>
              <w:jc w:val="both"/>
              <w:rPr>
                <w:sz w:val="22"/>
                <w:szCs w:val="22"/>
              </w:rPr>
            </w:pPr>
          </w:p>
        </w:tc>
        <w:tc>
          <w:tcPr>
            <w:tcW w:w="2085" w:type="dxa"/>
          </w:tcPr>
          <w:p w14:paraId="6C718078" w14:textId="77777777" w:rsidR="00362494" w:rsidRDefault="00362494" w:rsidP="00362494">
            <w:pPr>
              <w:widowControl w:val="0"/>
              <w:spacing w:line="360" w:lineRule="auto"/>
              <w:jc w:val="both"/>
              <w:rPr>
                <w:sz w:val="22"/>
                <w:szCs w:val="22"/>
              </w:rPr>
            </w:pPr>
            <w:r>
              <w:rPr>
                <w:sz w:val="22"/>
                <w:szCs w:val="22"/>
              </w:rPr>
              <w:t>American Indian</w:t>
            </w:r>
          </w:p>
        </w:tc>
        <w:tc>
          <w:tcPr>
            <w:tcW w:w="2145" w:type="dxa"/>
          </w:tcPr>
          <w:p w14:paraId="595A71FB" w14:textId="77777777" w:rsidR="00362494" w:rsidRDefault="00362494" w:rsidP="00362494">
            <w:pPr>
              <w:widowControl w:val="0"/>
              <w:spacing w:line="360" w:lineRule="auto"/>
              <w:jc w:val="both"/>
              <w:rPr>
                <w:sz w:val="22"/>
                <w:szCs w:val="22"/>
              </w:rPr>
            </w:pPr>
            <w:r>
              <w:rPr>
                <w:sz w:val="22"/>
                <w:szCs w:val="22"/>
              </w:rPr>
              <w:t>0.3%</w:t>
            </w:r>
          </w:p>
        </w:tc>
        <w:tc>
          <w:tcPr>
            <w:tcW w:w="1230" w:type="dxa"/>
          </w:tcPr>
          <w:p w14:paraId="7DD383B8" w14:textId="77777777" w:rsidR="00362494" w:rsidRDefault="00362494" w:rsidP="00362494">
            <w:pPr>
              <w:widowControl w:val="0"/>
              <w:spacing w:line="360" w:lineRule="auto"/>
              <w:jc w:val="both"/>
              <w:rPr>
                <w:sz w:val="22"/>
                <w:szCs w:val="22"/>
              </w:rPr>
            </w:pPr>
          </w:p>
        </w:tc>
        <w:tc>
          <w:tcPr>
            <w:tcW w:w="2445" w:type="dxa"/>
          </w:tcPr>
          <w:p w14:paraId="36712C5F" w14:textId="77777777" w:rsidR="00362494" w:rsidRDefault="00362494" w:rsidP="00362494">
            <w:pPr>
              <w:widowControl w:val="0"/>
              <w:spacing w:line="360" w:lineRule="auto"/>
              <w:jc w:val="both"/>
              <w:rPr>
                <w:sz w:val="22"/>
                <w:szCs w:val="22"/>
              </w:rPr>
            </w:pPr>
            <w:r>
              <w:rPr>
                <w:sz w:val="22"/>
                <w:szCs w:val="22"/>
              </w:rPr>
              <w:t>0.0%</w:t>
            </w:r>
          </w:p>
        </w:tc>
      </w:tr>
      <w:tr w:rsidR="00362494" w14:paraId="3C41C551" w14:textId="77777777" w:rsidTr="00362494">
        <w:tc>
          <w:tcPr>
            <w:tcW w:w="885" w:type="dxa"/>
          </w:tcPr>
          <w:p w14:paraId="1639FEA7" w14:textId="77777777" w:rsidR="00362494" w:rsidRDefault="00362494" w:rsidP="00362494">
            <w:pPr>
              <w:widowControl w:val="0"/>
              <w:spacing w:line="360" w:lineRule="auto"/>
              <w:jc w:val="both"/>
              <w:rPr>
                <w:sz w:val="22"/>
                <w:szCs w:val="22"/>
              </w:rPr>
            </w:pPr>
          </w:p>
        </w:tc>
        <w:tc>
          <w:tcPr>
            <w:tcW w:w="2085" w:type="dxa"/>
          </w:tcPr>
          <w:p w14:paraId="49EAF7E7" w14:textId="77777777" w:rsidR="00362494" w:rsidRDefault="00362494" w:rsidP="00362494">
            <w:pPr>
              <w:spacing w:line="360" w:lineRule="auto"/>
              <w:jc w:val="both"/>
              <w:rPr>
                <w:sz w:val="22"/>
                <w:szCs w:val="22"/>
              </w:rPr>
            </w:pPr>
            <w:r>
              <w:rPr>
                <w:sz w:val="22"/>
                <w:szCs w:val="22"/>
              </w:rPr>
              <w:t>Asian</w:t>
            </w:r>
          </w:p>
        </w:tc>
        <w:tc>
          <w:tcPr>
            <w:tcW w:w="2145" w:type="dxa"/>
          </w:tcPr>
          <w:p w14:paraId="56352B57" w14:textId="77777777" w:rsidR="00362494" w:rsidRDefault="00362494" w:rsidP="00362494">
            <w:pPr>
              <w:widowControl w:val="0"/>
              <w:spacing w:line="360" w:lineRule="auto"/>
              <w:jc w:val="both"/>
              <w:rPr>
                <w:sz w:val="22"/>
                <w:szCs w:val="22"/>
              </w:rPr>
            </w:pPr>
            <w:r>
              <w:rPr>
                <w:sz w:val="22"/>
                <w:szCs w:val="22"/>
              </w:rPr>
              <w:t>19%</w:t>
            </w:r>
          </w:p>
        </w:tc>
        <w:tc>
          <w:tcPr>
            <w:tcW w:w="1230" w:type="dxa"/>
          </w:tcPr>
          <w:p w14:paraId="50CC7AF3" w14:textId="77777777" w:rsidR="00362494" w:rsidRDefault="00362494" w:rsidP="00362494">
            <w:pPr>
              <w:widowControl w:val="0"/>
              <w:spacing w:line="360" w:lineRule="auto"/>
              <w:jc w:val="both"/>
              <w:rPr>
                <w:sz w:val="22"/>
                <w:szCs w:val="22"/>
              </w:rPr>
            </w:pPr>
            <w:proofErr w:type="gramStart"/>
            <w:r>
              <w:rPr>
                <w:sz w:val="22"/>
                <w:szCs w:val="22"/>
              </w:rPr>
              <w:t>up</w:t>
            </w:r>
            <w:proofErr w:type="gramEnd"/>
            <w:r>
              <w:rPr>
                <w:sz w:val="22"/>
                <w:szCs w:val="22"/>
              </w:rPr>
              <w:t xml:space="preserve"> to</w:t>
            </w:r>
          </w:p>
        </w:tc>
        <w:tc>
          <w:tcPr>
            <w:tcW w:w="2445" w:type="dxa"/>
          </w:tcPr>
          <w:p w14:paraId="4F95AE05" w14:textId="77777777" w:rsidR="00362494" w:rsidRDefault="00362494" w:rsidP="00362494">
            <w:pPr>
              <w:widowControl w:val="0"/>
              <w:spacing w:line="360" w:lineRule="auto"/>
              <w:jc w:val="both"/>
              <w:rPr>
                <w:sz w:val="22"/>
                <w:szCs w:val="22"/>
              </w:rPr>
            </w:pPr>
            <w:r>
              <w:rPr>
                <w:sz w:val="22"/>
                <w:szCs w:val="22"/>
              </w:rPr>
              <w:t>23%</w:t>
            </w:r>
          </w:p>
        </w:tc>
      </w:tr>
      <w:tr w:rsidR="00362494" w14:paraId="72392181" w14:textId="77777777" w:rsidTr="00362494">
        <w:tc>
          <w:tcPr>
            <w:tcW w:w="885" w:type="dxa"/>
          </w:tcPr>
          <w:p w14:paraId="423B838D" w14:textId="77777777" w:rsidR="00362494" w:rsidRDefault="00362494" w:rsidP="00362494">
            <w:pPr>
              <w:widowControl w:val="0"/>
              <w:spacing w:line="360" w:lineRule="auto"/>
              <w:jc w:val="both"/>
              <w:rPr>
                <w:sz w:val="22"/>
                <w:szCs w:val="22"/>
              </w:rPr>
            </w:pPr>
          </w:p>
        </w:tc>
        <w:tc>
          <w:tcPr>
            <w:tcW w:w="2085" w:type="dxa"/>
          </w:tcPr>
          <w:p w14:paraId="00328ADF" w14:textId="77777777" w:rsidR="00362494" w:rsidRDefault="00362494" w:rsidP="00362494">
            <w:pPr>
              <w:spacing w:line="360" w:lineRule="auto"/>
              <w:jc w:val="both"/>
              <w:rPr>
                <w:sz w:val="22"/>
                <w:szCs w:val="22"/>
              </w:rPr>
            </w:pPr>
            <w:r>
              <w:rPr>
                <w:sz w:val="22"/>
                <w:szCs w:val="22"/>
              </w:rPr>
              <w:t>Filipino</w:t>
            </w:r>
          </w:p>
        </w:tc>
        <w:tc>
          <w:tcPr>
            <w:tcW w:w="2145" w:type="dxa"/>
          </w:tcPr>
          <w:p w14:paraId="2E064DE7" w14:textId="77777777" w:rsidR="00362494" w:rsidRDefault="00362494" w:rsidP="00362494">
            <w:pPr>
              <w:widowControl w:val="0"/>
              <w:spacing w:line="360" w:lineRule="auto"/>
              <w:jc w:val="both"/>
              <w:rPr>
                <w:sz w:val="22"/>
                <w:szCs w:val="22"/>
              </w:rPr>
            </w:pPr>
            <w:r>
              <w:rPr>
                <w:sz w:val="22"/>
                <w:szCs w:val="22"/>
              </w:rPr>
              <w:t>5%</w:t>
            </w:r>
          </w:p>
        </w:tc>
        <w:tc>
          <w:tcPr>
            <w:tcW w:w="1230" w:type="dxa"/>
          </w:tcPr>
          <w:p w14:paraId="42E755EF" w14:textId="77777777" w:rsidR="00362494" w:rsidRDefault="00362494" w:rsidP="00362494">
            <w:pPr>
              <w:widowControl w:val="0"/>
              <w:spacing w:line="360" w:lineRule="auto"/>
              <w:jc w:val="both"/>
              <w:rPr>
                <w:sz w:val="22"/>
                <w:szCs w:val="22"/>
              </w:rPr>
            </w:pPr>
            <w:proofErr w:type="gramStart"/>
            <w:r>
              <w:rPr>
                <w:sz w:val="22"/>
                <w:szCs w:val="22"/>
              </w:rPr>
              <w:t>up</w:t>
            </w:r>
            <w:proofErr w:type="gramEnd"/>
            <w:r>
              <w:rPr>
                <w:sz w:val="22"/>
                <w:szCs w:val="22"/>
              </w:rPr>
              <w:t xml:space="preserve"> to</w:t>
            </w:r>
          </w:p>
        </w:tc>
        <w:tc>
          <w:tcPr>
            <w:tcW w:w="2445" w:type="dxa"/>
          </w:tcPr>
          <w:p w14:paraId="3FD890D5" w14:textId="77777777" w:rsidR="00362494" w:rsidRDefault="00362494" w:rsidP="00362494">
            <w:pPr>
              <w:widowControl w:val="0"/>
              <w:spacing w:line="360" w:lineRule="auto"/>
              <w:jc w:val="both"/>
              <w:rPr>
                <w:sz w:val="22"/>
                <w:szCs w:val="22"/>
              </w:rPr>
            </w:pPr>
            <w:r>
              <w:rPr>
                <w:sz w:val="22"/>
                <w:szCs w:val="22"/>
              </w:rPr>
              <w:t>4%</w:t>
            </w:r>
          </w:p>
        </w:tc>
      </w:tr>
      <w:tr w:rsidR="00362494" w14:paraId="414862C9" w14:textId="77777777" w:rsidTr="00362494">
        <w:tc>
          <w:tcPr>
            <w:tcW w:w="885" w:type="dxa"/>
          </w:tcPr>
          <w:p w14:paraId="14C741CF" w14:textId="77777777" w:rsidR="00362494" w:rsidRDefault="00362494" w:rsidP="00362494">
            <w:pPr>
              <w:widowControl w:val="0"/>
              <w:spacing w:line="360" w:lineRule="auto"/>
              <w:jc w:val="both"/>
              <w:rPr>
                <w:sz w:val="22"/>
                <w:szCs w:val="22"/>
              </w:rPr>
            </w:pPr>
          </w:p>
        </w:tc>
        <w:tc>
          <w:tcPr>
            <w:tcW w:w="2085" w:type="dxa"/>
          </w:tcPr>
          <w:p w14:paraId="3B346410" w14:textId="77777777" w:rsidR="00362494" w:rsidRDefault="00362494" w:rsidP="00362494">
            <w:pPr>
              <w:spacing w:line="360" w:lineRule="auto"/>
              <w:jc w:val="both"/>
              <w:rPr>
                <w:sz w:val="22"/>
                <w:szCs w:val="22"/>
              </w:rPr>
            </w:pPr>
            <w:r>
              <w:rPr>
                <w:sz w:val="22"/>
                <w:szCs w:val="22"/>
              </w:rPr>
              <w:t>Hispanic</w:t>
            </w:r>
          </w:p>
        </w:tc>
        <w:tc>
          <w:tcPr>
            <w:tcW w:w="2145" w:type="dxa"/>
          </w:tcPr>
          <w:p w14:paraId="63EF86B0" w14:textId="77777777" w:rsidR="00362494" w:rsidRDefault="00362494" w:rsidP="00362494">
            <w:pPr>
              <w:widowControl w:val="0"/>
              <w:spacing w:line="360" w:lineRule="auto"/>
              <w:jc w:val="both"/>
              <w:rPr>
                <w:sz w:val="22"/>
                <w:szCs w:val="22"/>
              </w:rPr>
            </w:pPr>
            <w:r>
              <w:rPr>
                <w:sz w:val="22"/>
                <w:szCs w:val="22"/>
              </w:rPr>
              <w:t>15%</w:t>
            </w:r>
          </w:p>
        </w:tc>
        <w:tc>
          <w:tcPr>
            <w:tcW w:w="1230" w:type="dxa"/>
          </w:tcPr>
          <w:p w14:paraId="770EF5B6" w14:textId="77777777" w:rsidR="00362494" w:rsidRDefault="00362494" w:rsidP="00362494">
            <w:pPr>
              <w:widowControl w:val="0"/>
              <w:spacing w:line="360" w:lineRule="auto"/>
              <w:jc w:val="both"/>
              <w:rPr>
                <w:sz w:val="22"/>
                <w:szCs w:val="22"/>
              </w:rPr>
            </w:pPr>
            <w:proofErr w:type="gramStart"/>
            <w:r>
              <w:rPr>
                <w:sz w:val="22"/>
                <w:szCs w:val="22"/>
              </w:rPr>
              <w:t>up</w:t>
            </w:r>
            <w:proofErr w:type="gramEnd"/>
            <w:r>
              <w:rPr>
                <w:sz w:val="22"/>
                <w:szCs w:val="22"/>
              </w:rPr>
              <w:t xml:space="preserve"> to</w:t>
            </w:r>
          </w:p>
        </w:tc>
        <w:tc>
          <w:tcPr>
            <w:tcW w:w="2445" w:type="dxa"/>
          </w:tcPr>
          <w:p w14:paraId="13F536EA" w14:textId="77777777" w:rsidR="00362494" w:rsidRDefault="00362494" w:rsidP="00362494">
            <w:pPr>
              <w:widowControl w:val="0"/>
              <w:spacing w:line="360" w:lineRule="auto"/>
              <w:jc w:val="both"/>
              <w:rPr>
                <w:sz w:val="22"/>
                <w:szCs w:val="22"/>
              </w:rPr>
            </w:pPr>
            <w:r>
              <w:rPr>
                <w:sz w:val="22"/>
                <w:szCs w:val="22"/>
              </w:rPr>
              <w:t>13%</w:t>
            </w:r>
          </w:p>
        </w:tc>
      </w:tr>
      <w:tr w:rsidR="00362494" w14:paraId="42A866F9" w14:textId="77777777" w:rsidTr="00362494">
        <w:tc>
          <w:tcPr>
            <w:tcW w:w="885" w:type="dxa"/>
          </w:tcPr>
          <w:p w14:paraId="11028034" w14:textId="77777777" w:rsidR="00362494" w:rsidRDefault="00362494" w:rsidP="00362494">
            <w:pPr>
              <w:widowControl w:val="0"/>
              <w:spacing w:line="360" w:lineRule="auto"/>
              <w:jc w:val="both"/>
              <w:rPr>
                <w:sz w:val="22"/>
                <w:szCs w:val="22"/>
              </w:rPr>
            </w:pPr>
          </w:p>
        </w:tc>
        <w:tc>
          <w:tcPr>
            <w:tcW w:w="2085" w:type="dxa"/>
          </w:tcPr>
          <w:p w14:paraId="27FD13CC" w14:textId="77777777" w:rsidR="00362494" w:rsidRDefault="00362494" w:rsidP="00362494">
            <w:pPr>
              <w:spacing w:line="360" w:lineRule="auto"/>
              <w:jc w:val="both"/>
              <w:rPr>
                <w:sz w:val="22"/>
                <w:szCs w:val="22"/>
              </w:rPr>
            </w:pPr>
            <w:r>
              <w:rPr>
                <w:sz w:val="22"/>
                <w:szCs w:val="22"/>
              </w:rPr>
              <w:t>Pacific Islander</w:t>
            </w:r>
          </w:p>
        </w:tc>
        <w:tc>
          <w:tcPr>
            <w:tcW w:w="2145" w:type="dxa"/>
          </w:tcPr>
          <w:p w14:paraId="32ED48D6" w14:textId="77777777" w:rsidR="00362494" w:rsidRDefault="00362494" w:rsidP="00362494">
            <w:pPr>
              <w:widowControl w:val="0"/>
              <w:spacing w:line="360" w:lineRule="auto"/>
              <w:jc w:val="both"/>
              <w:rPr>
                <w:sz w:val="22"/>
                <w:szCs w:val="22"/>
              </w:rPr>
            </w:pPr>
            <w:r>
              <w:rPr>
                <w:sz w:val="22"/>
                <w:szCs w:val="22"/>
              </w:rPr>
              <w:t>0.0</w:t>
            </w:r>
          </w:p>
        </w:tc>
        <w:tc>
          <w:tcPr>
            <w:tcW w:w="1230" w:type="dxa"/>
          </w:tcPr>
          <w:p w14:paraId="540FF768" w14:textId="77777777" w:rsidR="00362494" w:rsidRDefault="00362494" w:rsidP="00362494">
            <w:pPr>
              <w:widowControl w:val="0"/>
              <w:spacing w:line="360" w:lineRule="auto"/>
              <w:jc w:val="both"/>
              <w:rPr>
                <w:sz w:val="22"/>
                <w:szCs w:val="22"/>
              </w:rPr>
            </w:pPr>
            <w:r>
              <w:rPr>
                <w:sz w:val="22"/>
                <w:szCs w:val="22"/>
              </w:rPr>
              <w:t>-</w:t>
            </w:r>
          </w:p>
        </w:tc>
        <w:tc>
          <w:tcPr>
            <w:tcW w:w="2445" w:type="dxa"/>
          </w:tcPr>
          <w:p w14:paraId="03933D6E" w14:textId="77777777" w:rsidR="00362494" w:rsidRDefault="00362494" w:rsidP="00362494">
            <w:pPr>
              <w:widowControl w:val="0"/>
              <w:spacing w:line="360" w:lineRule="auto"/>
              <w:jc w:val="both"/>
              <w:rPr>
                <w:sz w:val="22"/>
                <w:szCs w:val="22"/>
              </w:rPr>
            </w:pPr>
            <w:r>
              <w:rPr>
                <w:sz w:val="22"/>
                <w:szCs w:val="22"/>
              </w:rPr>
              <w:t>0.0</w:t>
            </w:r>
          </w:p>
        </w:tc>
      </w:tr>
      <w:tr w:rsidR="00362494" w14:paraId="6E084925" w14:textId="77777777" w:rsidTr="00362494">
        <w:tc>
          <w:tcPr>
            <w:tcW w:w="885" w:type="dxa"/>
          </w:tcPr>
          <w:p w14:paraId="51833945" w14:textId="77777777" w:rsidR="00362494" w:rsidRDefault="00362494" w:rsidP="00362494">
            <w:pPr>
              <w:widowControl w:val="0"/>
              <w:spacing w:line="360" w:lineRule="auto"/>
              <w:jc w:val="both"/>
              <w:rPr>
                <w:sz w:val="22"/>
                <w:szCs w:val="22"/>
              </w:rPr>
            </w:pPr>
          </w:p>
        </w:tc>
        <w:tc>
          <w:tcPr>
            <w:tcW w:w="2085" w:type="dxa"/>
          </w:tcPr>
          <w:p w14:paraId="3238EB9A" w14:textId="77777777" w:rsidR="00362494" w:rsidRDefault="00362494" w:rsidP="00362494">
            <w:pPr>
              <w:spacing w:line="360" w:lineRule="auto"/>
              <w:jc w:val="both"/>
              <w:rPr>
                <w:sz w:val="22"/>
                <w:szCs w:val="22"/>
              </w:rPr>
            </w:pPr>
            <w:r>
              <w:rPr>
                <w:sz w:val="22"/>
                <w:szCs w:val="22"/>
              </w:rPr>
              <w:t>White</w:t>
            </w:r>
          </w:p>
        </w:tc>
        <w:tc>
          <w:tcPr>
            <w:tcW w:w="2145" w:type="dxa"/>
          </w:tcPr>
          <w:p w14:paraId="4CB33D20" w14:textId="77777777" w:rsidR="00362494" w:rsidRDefault="00362494" w:rsidP="00362494">
            <w:pPr>
              <w:widowControl w:val="0"/>
              <w:spacing w:line="360" w:lineRule="auto"/>
              <w:jc w:val="both"/>
              <w:rPr>
                <w:sz w:val="22"/>
                <w:szCs w:val="22"/>
              </w:rPr>
            </w:pPr>
            <w:r>
              <w:rPr>
                <w:sz w:val="22"/>
                <w:szCs w:val="22"/>
              </w:rPr>
              <w:t>43%</w:t>
            </w:r>
          </w:p>
        </w:tc>
        <w:tc>
          <w:tcPr>
            <w:tcW w:w="1230" w:type="dxa"/>
          </w:tcPr>
          <w:p w14:paraId="133CC7B9" w14:textId="77777777" w:rsidR="00362494" w:rsidRDefault="00362494" w:rsidP="00362494">
            <w:pPr>
              <w:widowControl w:val="0"/>
              <w:spacing w:line="360" w:lineRule="auto"/>
              <w:jc w:val="both"/>
              <w:rPr>
                <w:sz w:val="22"/>
                <w:szCs w:val="22"/>
              </w:rPr>
            </w:pPr>
            <w:proofErr w:type="gramStart"/>
            <w:r>
              <w:rPr>
                <w:sz w:val="22"/>
                <w:szCs w:val="22"/>
              </w:rPr>
              <w:t>down</w:t>
            </w:r>
            <w:proofErr w:type="gramEnd"/>
            <w:r>
              <w:rPr>
                <w:sz w:val="22"/>
                <w:szCs w:val="22"/>
              </w:rPr>
              <w:t xml:space="preserve"> to</w:t>
            </w:r>
          </w:p>
        </w:tc>
        <w:tc>
          <w:tcPr>
            <w:tcW w:w="2445" w:type="dxa"/>
          </w:tcPr>
          <w:p w14:paraId="1DC6C88B" w14:textId="77777777" w:rsidR="00362494" w:rsidRDefault="00362494" w:rsidP="00362494">
            <w:pPr>
              <w:widowControl w:val="0"/>
              <w:spacing w:line="360" w:lineRule="auto"/>
              <w:jc w:val="both"/>
              <w:rPr>
                <w:sz w:val="22"/>
                <w:szCs w:val="22"/>
              </w:rPr>
            </w:pPr>
            <w:r>
              <w:rPr>
                <w:sz w:val="22"/>
                <w:szCs w:val="22"/>
              </w:rPr>
              <w:t>33</w:t>
            </w:r>
            <w:proofErr w:type="gramStart"/>
            <w:r>
              <w:rPr>
                <w:sz w:val="22"/>
                <w:szCs w:val="22"/>
              </w:rPr>
              <w:t>.%</w:t>
            </w:r>
            <w:proofErr w:type="gramEnd"/>
          </w:p>
        </w:tc>
      </w:tr>
      <w:tr w:rsidR="00362494" w14:paraId="0277CA13" w14:textId="77777777" w:rsidTr="00362494">
        <w:tc>
          <w:tcPr>
            <w:tcW w:w="885" w:type="dxa"/>
          </w:tcPr>
          <w:p w14:paraId="4EEB09AD" w14:textId="77777777" w:rsidR="00362494" w:rsidRDefault="00362494" w:rsidP="00362494">
            <w:pPr>
              <w:widowControl w:val="0"/>
              <w:spacing w:line="360" w:lineRule="auto"/>
              <w:jc w:val="both"/>
              <w:rPr>
                <w:sz w:val="22"/>
                <w:szCs w:val="22"/>
              </w:rPr>
            </w:pPr>
          </w:p>
        </w:tc>
        <w:tc>
          <w:tcPr>
            <w:tcW w:w="2085" w:type="dxa"/>
          </w:tcPr>
          <w:p w14:paraId="29DF07CB" w14:textId="77777777" w:rsidR="00362494" w:rsidRDefault="00362494" w:rsidP="00362494">
            <w:pPr>
              <w:spacing w:line="360" w:lineRule="auto"/>
              <w:jc w:val="both"/>
              <w:rPr>
                <w:sz w:val="22"/>
                <w:szCs w:val="22"/>
              </w:rPr>
            </w:pPr>
            <w:r>
              <w:rPr>
                <w:sz w:val="22"/>
                <w:szCs w:val="22"/>
              </w:rPr>
              <w:t>2 or More races</w:t>
            </w:r>
          </w:p>
        </w:tc>
        <w:tc>
          <w:tcPr>
            <w:tcW w:w="2145" w:type="dxa"/>
          </w:tcPr>
          <w:p w14:paraId="6C3AB755" w14:textId="77777777" w:rsidR="00362494" w:rsidRDefault="00362494" w:rsidP="00362494">
            <w:pPr>
              <w:widowControl w:val="0"/>
              <w:spacing w:line="360" w:lineRule="auto"/>
              <w:jc w:val="both"/>
              <w:rPr>
                <w:sz w:val="22"/>
                <w:szCs w:val="22"/>
              </w:rPr>
            </w:pPr>
            <w:r>
              <w:rPr>
                <w:sz w:val="22"/>
                <w:szCs w:val="22"/>
              </w:rPr>
              <w:t>12%</w:t>
            </w:r>
          </w:p>
        </w:tc>
        <w:tc>
          <w:tcPr>
            <w:tcW w:w="1230" w:type="dxa"/>
          </w:tcPr>
          <w:p w14:paraId="239827C0" w14:textId="77777777" w:rsidR="00362494" w:rsidRDefault="00362494" w:rsidP="00362494">
            <w:pPr>
              <w:widowControl w:val="0"/>
              <w:spacing w:line="360" w:lineRule="auto"/>
              <w:jc w:val="both"/>
              <w:rPr>
                <w:sz w:val="22"/>
                <w:szCs w:val="22"/>
              </w:rPr>
            </w:pPr>
            <w:proofErr w:type="gramStart"/>
            <w:r>
              <w:rPr>
                <w:sz w:val="22"/>
                <w:szCs w:val="22"/>
              </w:rPr>
              <w:t>down</w:t>
            </w:r>
            <w:proofErr w:type="gramEnd"/>
            <w:r>
              <w:rPr>
                <w:sz w:val="22"/>
                <w:szCs w:val="22"/>
              </w:rPr>
              <w:t xml:space="preserve"> to</w:t>
            </w:r>
          </w:p>
        </w:tc>
        <w:tc>
          <w:tcPr>
            <w:tcW w:w="2445" w:type="dxa"/>
          </w:tcPr>
          <w:p w14:paraId="1F39AB92" w14:textId="77777777" w:rsidR="00362494" w:rsidRDefault="00362494" w:rsidP="00362494">
            <w:pPr>
              <w:widowControl w:val="0"/>
              <w:spacing w:line="360" w:lineRule="auto"/>
              <w:jc w:val="both"/>
              <w:rPr>
                <w:sz w:val="22"/>
                <w:szCs w:val="22"/>
              </w:rPr>
            </w:pPr>
            <w:r>
              <w:rPr>
                <w:sz w:val="22"/>
                <w:szCs w:val="22"/>
              </w:rPr>
              <w:t>11%</w:t>
            </w:r>
          </w:p>
        </w:tc>
      </w:tr>
      <w:tr w:rsidR="00362494" w14:paraId="1BEC30C1" w14:textId="77777777" w:rsidTr="00362494">
        <w:tc>
          <w:tcPr>
            <w:tcW w:w="885" w:type="dxa"/>
          </w:tcPr>
          <w:p w14:paraId="4ADFCCBF" w14:textId="77777777" w:rsidR="00362494" w:rsidRDefault="00362494" w:rsidP="00362494">
            <w:pPr>
              <w:widowControl w:val="0"/>
              <w:spacing w:line="360" w:lineRule="auto"/>
              <w:jc w:val="both"/>
              <w:rPr>
                <w:sz w:val="22"/>
                <w:szCs w:val="22"/>
              </w:rPr>
            </w:pPr>
          </w:p>
        </w:tc>
        <w:tc>
          <w:tcPr>
            <w:tcW w:w="2085" w:type="dxa"/>
          </w:tcPr>
          <w:p w14:paraId="06BEA56A" w14:textId="77777777" w:rsidR="00362494" w:rsidRDefault="00362494" w:rsidP="00362494">
            <w:pPr>
              <w:spacing w:line="360" w:lineRule="auto"/>
              <w:jc w:val="both"/>
              <w:rPr>
                <w:sz w:val="22"/>
                <w:szCs w:val="22"/>
              </w:rPr>
            </w:pPr>
          </w:p>
        </w:tc>
        <w:tc>
          <w:tcPr>
            <w:tcW w:w="2145" w:type="dxa"/>
          </w:tcPr>
          <w:p w14:paraId="5ADC87CE" w14:textId="77777777" w:rsidR="00362494" w:rsidRDefault="00362494" w:rsidP="00362494">
            <w:pPr>
              <w:widowControl w:val="0"/>
              <w:spacing w:line="360" w:lineRule="auto"/>
              <w:jc w:val="both"/>
              <w:rPr>
                <w:sz w:val="22"/>
                <w:szCs w:val="22"/>
              </w:rPr>
            </w:pPr>
          </w:p>
        </w:tc>
        <w:tc>
          <w:tcPr>
            <w:tcW w:w="1230" w:type="dxa"/>
          </w:tcPr>
          <w:p w14:paraId="5952E1CB" w14:textId="77777777" w:rsidR="00362494" w:rsidRDefault="00362494" w:rsidP="00362494">
            <w:pPr>
              <w:widowControl w:val="0"/>
              <w:spacing w:line="360" w:lineRule="auto"/>
              <w:jc w:val="both"/>
              <w:rPr>
                <w:sz w:val="22"/>
                <w:szCs w:val="22"/>
              </w:rPr>
            </w:pPr>
          </w:p>
        </w:tc>
        <w:tc>
          <w:tcPr>
            <w:tcW w:w="2445" w:type="dxa"/>
          </w:tcPr>
          <w:p w14:paraId="5BAD2187" w14:textId="77777777" w:rsidR="00362494" w:rsidRDefault="00362494" w:rsidP="00362494">
            <w:pPr>
              <w:widowControl w:val="0"/>
              <w:spacing w:line="360" w:lineRule="auto"/>
              <w:jc w:val="both"/>
              <w:rPr>
                <w:sz w:val="22"/>
                <w:szCs w:val="22"/>
              </w:rPr>
            </w:pPr>
          </w:p>
        </w:tc>
      </w:tr>
    </w:tbl>
    <w:p w14:paraId="200859D7" w14:textId="46C7E213" w:rsidR="006350B7" w:rsidRDefault="006350B7"/>
    <w:p w14:paraId="4F17277E" w14:textId="77777777" w:rsidR="00362494" w:rsidRDefault="00362494"/>
    <w:p w14:paraId="1362A9F6" w14:textId="77777777" w:rsidR="009876B9" w:rsidRDefault="009876B9"/>
    <w:p w14:paraId="4B1F0AAC" w14:textId="77777777" w:rsidR="009876B9" w:rsidRDefault="009876B9"/>
    <w:p w14:paraId="4652DC46" w14:textId="068D46A4" w:rsidR="00362494" w:rsidRDefault="00362494">
      <w:r>
        <w:rPr>
          <w:noProof/>
          <w:sz w:val="22"/>
          <w:szCs w:val="22"/>
        </w:rPr>
        <w:drawing>
          <wp:inline distT="114300" distB="114300" distL="114300" distR="114300" wp14:anchorId="3AE17B78" wp14:editId="140656E1">
            <wp:extent cx="4013200" cy="2499360"/>
            <wp:effectExtent l="0" t="0" r="0" b="0"/>
            <wp:docPr id="6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a:stretch>
                      <a:fillRect/>
                    </a:stretch>
                  </pic:blipFill>
                  <pic:spPr>
                    <a:xfrm>
                      <a:off x="0" y="0"/>
                      <a:ext cx="4014673" cy="2500278"/>
                    </a:xfrm>
                    <a:prstGeom prst="rect">
                      <a:avLst/>
                    </a:prstGeom>
                    <a:ln/>
                  </pic:spPr>
                </pic:pic>
              </a:graphicData>
            </a:graphic>
          </wp:inline>
        </w:drawing>
      </w:r>
      <w:r>
        <w:rPr>
          <w:noProof/>
          <w:sz w:val="22"/>
          <w:szCs w:val="22"/>
        </w:rPr>
        <w:drawing>
          <wp:inline distT="114300" distB="114300" distL="114300" distR="114300" wp14:anchorId="74DBAC36" wp14:editId="3C7164D2">
            <wp:extent cx="3924300" cy="2514600"/>
            <wp:effectExtent l="0" t="0" r="12700" b="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925820" cy="2515574"/>
                    </a:xfrm>
                    <a:prstGeom prst="rect">
                      <a:avLst/>
                    </a:prstGeom>
                    <a:ln/>
                  </pic:spPr>
                </pic:pic>
              </a:graphicData>
            </a:graphic>
          </wp:inline>
        </w:drawing>
      </w:r>
    </w:p>
    <w:p w14:paraId="1C3EE8A6" w14:textId="77777777" w:rsidR="00362494" w:rsidRDefault="00362494"/>
    <w:p w14:paraId="7B796BA6" w14:textId="77777777" w:rsidR="009876B9" w:rsidRDefault="009876B9"/>
    <w:p w14:paraId="53FB2073" w14:textId="77777777" w:rsidR="009876B9" w:rsidRDefault="009876B9">
      <w:pPr>
        <w:rPr>
          <w:b/>
          <w:sz w:val="52"/>
          <w:szCs w:val="52"/>
        </w:rPr>
      </w:pPr>
    </w:p>
    <w:p w14:paraId="6418C5CD" w14:textId="77777777" w:rsidR="009876B9" w:rsidRDefault="009876B9">
      <w:pPr>
        <w:rPr>
          <w:b/>
          <w:sz w:val="52"/>
          <w:szCs w:val="52"/>
        </w:rPr>
      </w:pPr>
    </w:p>
    <w:p w14:paraId="25692423" w14:textId="77777777" w:rsidR="009876B9" w:rsidRDefault="009876B9">
      <w:pPr>
        <w:rPr>
          <w:b/>
          <w:sz w:val="52"/>
          <w:szCs w:val="52"/>
        </w:rPr>
      </w:pPr>
    </w:p>
    <w:p w14:paraId="4D9C2450" w14:textId="77777777" w:rsidR="009876B9" w:rsidRDefault="009876B9">
      <w:pPr>
        <w:rPr>
          <w:b/>
          <w:sz w:val="52"/>
          <w:szCs w:val="52"/>
        </w:rPr>
      </w:pPr>
    </w:p>
    <w:p w14:paraId="7A29E37B" w14:textId="77777777" w:rsidR="009876B9" w:rsidRDefault="009876B9">
      <w:pPr>
        <w:rPr>
          <w:b/>
          <w:sz w:val="52"/>
          <w:szCs w:val="52"/>
        </w:rPr>
      </w:pPr>
    </w:p>
    <w:p w14:paraId="3408DE65" w14:textId="77777777" w:rsidR="009876B9" w:rsidRDefault="009876B9">
      <w:pPr>
        <w:rPr>
          <w:b/>
          <w:sz w:val="52"/>
          <w:szCs w:val="52"/>
        </w:rPr>
      </w:pPr>
    </w:p>
    <w:p w14:paraId="53489425" w14:textId="77777777" w:rsidR="009876B9" w:rsidRDefault="009876B9">
      <w:pPr>
        <w:rPr>
          <w:b/>
          <w:sz w:val="52"/>
          <w:szCs w:val="52"/>
        </w:rPr>
      </w:pPr>
    </w:p>
    <w:p w14:paraId="7C23AE7F" w14:textId="76591EAF" w:rsidR="009876B9" w:rsidRPr="009876B9" w:rsidRDefault="009876B9">
      <w:pPr>
        <w:rPr>
          <w:b/>
          <w:sz w:val="52"/>
          <w:szCs w:val="52"/>
        </w:rPr>
      </w:pPr>
      <w:r w:rsidRPr="009876B9">
        <w:rPr>
          <w:b/>
          <w:sz w:val="52"/>
          <w:szCs w:val="52"/>
        </w:rPr>
        <w:t>The Dashboard</w:t>
      </w:r>
    </w:p>
    <w:p w14:paraId="346FEF7D" w14:textId="71CCD208" w:rsidR="00362494" w:rsidRDefault="00362494">
      <w:r>
        <w:rPr>
          <w:noProof/>
          <w:sz w:val="22"/>
          <w:szCs w:val="22"/>
        </w:rPr>
        <w:drawing>
          <wp:inline distT="114300" distB="114300" distL="114300" distR="114300" wp14:anchorId="43798E26" wp14:editId="64430DE8">
            <wp:extent cx="4292600" cy="3263900"/>
            <wp:effectExtent l="0" t="0" r="0" b="12700"/>
            <wp:docPr id="82"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4"/>
                    <a:srcRect/>
                    <a:stretch>
                      <a:fillRect/>
                    </a:stretch>
                  </pic:blipFill>
                  <pic:spPr>
                    <a:xfrm>
                      <a:off x="0" y="0"/>
                      <a:ext cx="4295038" cy="3265754"/>
                    </a:xfrm>
                    <a:prstGeom prst="rect">
                      <a:avLst/>
                    </a:prstGeom>
                    <a:ln/>
                  </pic:spPr>
                </pic:pic>
              </a:graphicData>
            </a:graphic>
          </wp:inline>
        </w:drawing>
      </w:r>
      <w:r>
        <w:rPr>
          <w:noProof/>
          <w:sz w:val="22"/>
          <w:szCs w:val="22"/>
        </w:rPr>
        <w:drawing>
          <wp:inline distT="114300" distB="114300" distL="114300" distR="114300" wp14:anchorId="59A2765D" wp14:editId="6967EF23">
            <wp:extent cx="4445000" cy="3302000"/>
            <wp:effectExtent l="0" t="0" r="0" b="0"/>
            <wp:docPr id="126"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5"/>
                    <a:srcRect/>
                    <a:stretch>
                      <a:fillRect/>
                    </a:stretch>
                  </pic:blipFill>
                  <pic:spPr>
                    <a:xfrm>
                      <a:off x="0" y="0"/>
                      <a:ext cx="4445610" cy="3302453"/>
                    </a:xfrm>
                    <a:prstGeom prst="rect">
                      <a:avLst/>
                    </a:prstGeom>
                    <a:ln/>
                  </pic:spPr>
                </pic:pic>
              </a:graphicData>
            </a:graphic>
          </wp:inline>
        </w:drawing>
      </w:r>
    </w:p>
    <w:p w14:paraId="44FEB4FC" w14:textId="77777777" w:rsidR="00362494" w:rsidRDefault="00362494"/>
    <w:p w14:paraId="7A7209C6" w14:textId="77777777" w:rsidR="00362494" w:rsidRDefault="00362494"/>
    <w:p w14:paraId="03EDF628" w14:textId="77777777" w:rsidR="00362494" w:rsidRDefault="00362494"/>
    <w:p w14:paraId="108326A7" w14:textId="035F1240" w:rsidR="009876B9" w:rsidRDefault="004B76E5">
      <w:hyperlink r:id="rId16" w:history="1">
        <w:r w:rsidR="002D0208" w:rsidRPr="00722D52">
          <w:rPr>
            <w:rStyle w:val="Hyperlink"/>
          </w:rPr>
          <w:t>https://www.caschooldashboard.org</w:t>
        </w:r>
      </w:hyperlink>
    </w:p>
    <w:p w14:paraId="19080E72" w14:textId="77777777" w:rsidR="002D0208" w:rsidRDefault="002D0208"/>
    <w:p w14:paraId="126E8154" w14:textId="77777777" w:rsidR="009876B9" w:rsidRDefault="009876B9"/>
    <w:p w14:paraId="346430E2" w14:textId="77777777" w:rsidR="009876B9" w:rsidRDefault="009876B9"/>
    <w:p w14:paraId="02B41EE1" w14:textId="77777777" w:rsidR="009876B9" w:rsidRDefault="009876B9"/>
    <w:p w14:paraId="531149DF" w14:textId="77777777" w:rsidR="009876B9" w:rsidRDefault="009876B9"/>
    <w:p w14:paraId="594BC954" w14:textId="77777777" w:rsidR="009876B9" w:rsidRDefault="009876B9"/>
    <w:p w14:paraId="4B7779C6" w14:textId="77777777" w:rsidR="009876B9" w:rsidRDefault="009876B9"/>
    <w:p w14:paraId="5B090E82" w14:textId="77777777" w:rsidR="00362494" w:rsidRDefault="00362494"/>
    <w:p w14:paraId="057E70FD" w14:textId="038DD9BC" w:rsidR="00362494" w:rsidRPr="009876B9" w:rsidRDefault="009876B9">
      <w:pPr>
        <w:rPr>
          <w:b/>
          <w:sz w:val="48"/>
          <w:szCs w:val="48"/>
        </w:rPr>
      </w:pPr>
      <w:r>
        <w:rPr>
          <w:b/>
          <w:sz w:val="48"/>
          <w:szCs w:val="48"/>
        </w:rPr>
        <w:t>CAASPP Performance last y</w:t>
      </w:r>
      <w:r w:rsidRPr="009876B9">
        <w:rPr>
          <w:b/>
          <w:sz w:val="48"/>
          <w:szCs w:val="48"/>
        </w:rPr>
        <w:t>ear</w:t>
      </w:r>
    </w:p>
    <w:p w14:paraId="5EC152A1" w14:textId="398BD796" w:rsidR="00362494" w:rsidRDefault="00362494">
      <w:r>
        <w:rPr>
          <w:noProof/>
          <w:sz w:val="22"/>
          <w:szCs w:val="22"/>
        </w:rPr>
        <w:drawing>
          <wp:inline distT="114300" distB="114300" distL="114300" distR="114300" wp14:anchorId="44DA5AF3" wp14:editId="63C91A57">
            <wp:extent cx="8521700" cy="4178300"/>
            <wp:effectExtent l="0" t="0" r="12700" b="12700"/>
            <wp:docPr id="10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7"/>
                    <a:srcRect/>
                    <a:stretch>
                      <a:fillRect/>
                    </a:stretch>
                  </pic:blipFill>
                  <pic:spPr>
                    <a:xfrm>
                      <a:off x="0" y="0"/>
                      <a:ext cx="8521700" cy="4178300"/>
                    </a:xfrm>
                    <a:prstGeom prst="rect">
                      <a:avLst/>
                    </a:prstGeom>
                    <a:ln/>
                  </pic:spPr>
                </pic:pic>
              </a:graphicData>
            </a:graphic>
          </wp:inline>
        </w:drawing>
      </w:r>
    </w:p>
    <w:p w14:paraId="50497C0D" w14:textId="77777777" w:rsidR="00362494" w:rsidRDefault="00362494"/>
    <w:p w14:paraId="2E28D711" w14:textId="77777777" w:rsidR="00362494" w:rsidRDefault="00362494"/>
    <w:p w14:paraId="6FCF6091" w14:textId="01B8A021" w:rsidR="00362494" w:rsidRDefault="00362494">
      <w:r>
        <w:rPr>
          <w:noProof/>
          <w:sz w:val="22"/>
          <w:szCs w:val="22"/>
        </w:rPr>
        <w:drawing>
          <wp:inline distT="114300" distB="114300" distL="114300" distR="114300" wp14:anchorId="22E3B26F" wp14:editId="63A09FFD">
            <wp:extent cx="8470900" cy="5092700"/>
            <wp:effectExtent l="0" t="0" r="12700" b="12700"/>
            <wp:docPr id="69"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8"/>
                    <a:srcRect/>
                    <a:stretch>
                      <a:fillRect/>
                    </a:stretch>
                  </pic:blipFill>
                  <pic:spPr>
                    <a:xfrm>
                      <a:off x="0" y="0"/>
                      <a:ext cx="8471747" cy="5093209"/>
                    </a:xfrm>
                    <a:prstGeom prst="rect">
                      <a:avLst/>
                    </a:prstGeom>
                    <a:ln/>
                  </pic:spPr>
                </pic:pic>
              </a:graphicData>
            </a:graphic>
          </wp:inline>
        </w:drawing>
      </w:r>
    </w:p>
    <w:p w14:paraId="183EC410" w14:textId="77777777" w:rsidR="00362494" w:rsidRDefault="00362494"/>
    <w:p w14:paraId="3AF46378" w14:textId="77777777" w:rsidR="00362494" w:rsidRDefault="00362494"/>
    <w:p w14:paraId="4C98BB46" w14:textId="77777777" w:rsidR="00362494" w:rsidRDefault="00362494"/>
    <w:p w14:paraId="44641CC7" w14:textId="77777777" w:rsidR="009876B9" w:rsidRDefault="009876B9"/>
    <w:p w14:paraId="4FB0C480" w14:textId="77777777" w:rsidR="009876B9" w:rsidRDefault="009876B9"/>
    <w:p w14:paraId="1A554D9D" w14:textId="062B40DD" w:rsidR="00362494" w:rsidRPr="009876B9" w:rsidRDefault="009876B9">
      <w:pPr>
        <w:rPr>
          <w:b/>
          <w:sz w:val="52"/>
          <w:szCs w:val="52"/>
        </w:rPr>
      </w:pPr>
      <w:r w:rsidRPr="009876B9">
        <w:rPr>
          <w:b/>
          <w:sz w:val="52"/>
          <w:szCs w:val="52"/>
        </w:rPr>
        <w:t>Staff Retention</w:t>
      </w:r>
    </w:p>
    <w:p w14:paraId="558F4A10" w14:textId="77777777" w:rsidR="00362494" w:rsidRDefault="00362494"/>
    <w:p w14:paraId="75193355" w14:textId="62D336D1" w:rsidR="00362494" w:rsidRDefault="00362494">
      <w:r>
        <w:rPr>
          <w:noProof/>
          <w:sz w:val="22"/>
          <w:szCs w:val="22"/>
        </w:rPr>
        <w:drawing>
          <wp:inline distT="114300" distB="114300" distL="114300" distR="114300" wp14:anchorId="5BEAE257" wp14:editId="1AC4D4BF">
            <wp:extent cx="8420100" cy="4648200"/>
            <wp:effectExtent l="0" t="0" r="12700" b="0"/>
            <wp:docPr id="108"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9"/>
                    <a:srcRect/>
                    <a:stretch>
                      <a:fillRect/>
                    </a:stretch>
                  </pic:blipFill>
                  <pic:spPr>
                    <a:xfrm>
                      <a:off x="0" y="0"/>
                      <a:ext cx="8420100" cy="4648200"/>
                    </a:xfrm>
                    <a:prstGeom prst="rect">
                      <a:avLst/>
                    </a:prstGeom>
                    <a:ln/>
                  </pic:spPr>
                </pic:pic>
              </a:graphicData>
            </a:graphic>
          </wp:inline>
        </w:drawing>
      </w:r>
    </w:p>
    <w:p w14:paraId="00E94D31" w14:textId="77777777" w:rsidR="009876B9" w:rsidRDefault="009876B9"/>
    <w:p w14:paraId="11430913" w14:textId="77777777" w:rsidR="009876B9" w:rsidRDefault="009876B9"/>
    <w:p w14:paraId="53BFE130" w14:textId="77777777" w:rsidR="009876B9" w:rsidRDefault="009876B9"/>
    <w:p w14:paraId="032ED821" w14:textId="77777777" w:rsidR="009876B9" w:rsidRDefault="009876B9"/>
    <w:p w14:paraId="37261227" w14:textId="77777777" w:rsidR="009876B9" w:rsidRDefault="009876B9"/>
    <w:p w14:paraId="4A93236F" w14:textId="77777777" w:rsidR="009876B9" w:rsidRDefault="009876B9"/>
    <w:p w14:paraId="09C32BD3" w14:textId="77777777" w:rsidR="009876B9" w:rsidRDefault="009876B9"/>
    <w:p w14:paraId="1F74F09B" w14:textId="175DD7C4" w:rsidR="009876B9" w:rsidRPr="009876B9" w:rsidRDefault="009876B9">
      <w:pPr>
        <w:rPr>
          <w:b/>
          <w:sz w:val="48"/>
          <w:szCs w:val="48"/>
        </w:rPr>
      </w:pPr>
      <w:r w:rsidRPr="009876B9">
        <w:rPr>
          <w:b/>
          <w:sz w:val="48"/>
          <w:szCs w:val="48"/>
        </w:rPr>
        <w:t>GPA</w:t>
      </w:r>
    </w:p>
    <w:p w14:paraId="643F3190" w14:textId="675D578C" w:rsidR="009876B9" w:rsidRDefault="009876B9">
      <w:r>
        <w:rPr>
          <w:noProof/>
          <w:sz w:val="22"/>
          <w:szCs w:val="22"/>
        </w:rPr>
        <w:drawing>
          <wp:inline distT="114300" distB="114300" distL="114300" distR="114300" wp14:anchorId="02F487D4" wp14:editId="76BD3A63">
            <wp:extent cx="8280400" cy="3683000"/>
            <wp:effectExtent l="0" t="0" r="0" b="0"/>
            <wp:docPr id="6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0"/>
                    <a:srcRect/>
                    <a:stretch>
                      <a:fillRect/>
                    </a:stretch>
                  </pic:blipFill>
                  <pic:spPr>
                    <a:xfrm>
                      <a:off x="0" y="0"/>
                      <a:ext cx="8280400" cy="3683000"/>
                    </a:xfrm>
                    <a:prstGeom prst="rect">
                      <a:avLst/>
                    </a:prstGeom>
                    <a:ln/>
                  </pic:spPr>
                </pic:pic>
              </a:graphicData>
            </a:graphic>
          </wp:inline>
        </w:drawing>
      </w:r>
    </w:p>
    <w:p w14:paraId="01BA532F" w14:textId="77777777" w:rsidR="009876B9" w:rsidRDefault="009876B9"/>
    <w:p w14:paraId="6415D30A" w14:textId="77777777" w:rsidR="009876B9" w:rsidRDefault="009876B9"/>
    <w:p w14:paraId="5A938EA7" w14:textId="77777777" w:rsidR="009876B9" w:rsidRDefault="009876B9">
      <w:pPr>
        <w:rPr>
          <w:b/>
          <w:color w:val="000000"/>
          <w:sz w:val="28"/>
          <w:szCs w:val="28"/>
        </w:rPr>
      </w:pPr>
    </w:p>
    <w:p w14:paraId="69D47AB3" w14:textId="77777777" w:rsidR="009876B9" w:rsidRDefault="009876B9">
      <w:pPr>
        <w:rPr>
          <w:b/>
          <w:color w:val="000000"/>
          <w:sz w:val="28"/>
          <w:szCs w:val="28"/>
        </w:rPr>
      </w:pPr>
    </w:p>
    <w:p w14:paraId="177423A9" w14:textId="77777777" w:rsidR="009876B9" w:rsidRDefault="009876B9">
      <w:pPr>
        <w:rPr>
          <w:b/>
          <w:color w:val="000000"/>
          <w:sz w:val="28"/>
          <w:szCs w:val="28"/>
        </w:rPr>
      </w:pPr>
    </w:p>
    <w:p w14:paraId="5D88BCD2" w14:textId="77777777" w:rsidR="009876B9" w:rsidRDefault="009876B9">
      <w:pPr>
        <w:rPr>
          <w:b/>
          <w:color w:val="000000"/>
          <w:sz w:val="28"/>
          <w:szCs w:val="28"/>
        </w:rPr>
      </w:pPr>
    </w:p>
    <w:p w14:paraId="61C0A77E" w14:textId="77777777" w:rsidR="009876B9" w:rsidRDefault="009876B9">
      <w:pPr>
        <w:rPr>
          <w:b/>
          <w:color w:val="000000"/>
          <w:sz w:val="28"/>
          <w:szCs w:val="28"/>
        </w:rPr>
      </w:pPr>
    </w:p>
    <w:p w14:paraId="36E6797F" w14:textId="77777777" w:rsidR="009876B9" w:rsidRDefault="009876B9">
      <w:pPr>
        <w:rPr>
          <w:b/>
          <w:color w:val="000000"/>
          <w:sz w:val="28"/>
          <w:szCs w:val="28"/>
        </w:rPr>
      </w:pPr>
    </w:p>
    <w:p w14:paraId="42CFC61E" w14:textId="77777777" w:rsidR="009876B9" w:rsidRDefault="009876B9">
      <w:pPr>
        <w:rPr>
          <w:b/>
          <w:color w:val="000000"/>
          <w:sz w:val="28"/>
          <w:szCs w:val="28"/>
        </w:rPr>
      </w:pPr>
    </w:p>
    <w:p w14:paraId="37F04397" w14:textId="77777777" w:rsidR="009876B9" w:rsidRDefault="009876B9">
      <w:pPr>
        <w:rPr>
          <w:b/>
          <w:color w:val="000000"/>
          <w:sz w:val="28"/>
          <w:szCs w:val="28"/>
        </w:rPr>
      </w:pPr>
    </w:p>
    <w:p w14:paraId="344E23D7" w14:textId="77B0F428" w:rsidR="009876B9" w:rsidRPr="009876B9" w:rsidRDefault="009876B9">
      <w:pPr>
        <w:rPr>
          <w:b/>
          <w:sz w:val="48"/>
          <w:szCs w:val="48"/>
        </w:rPr>
      </w:pPr>
      <w:r w:rsidRPr="009876B9">
        <w:rPr>
          <w:b/>
          <w:color w:val="000000"/>
          <w:sz w:val="48"/>
          <w:szCs w:val="48"/>
        </w:rPr>
        <w:t>ELL Learners</w:t>
      </w:r>
    </w:p>
    <w:p w14:paraId="34C1CD97" w14:textId="09F8F592" w:rsidR="009876B9" w:rsidRDefault="009876B9">
      <w:r>
        <w:rPr>
          <w:noProof/>
          <w:sz w:val="22"/>
          <w:szCs w:val="22"/>
        </w:rPr>
        <w:drawing>
          <wp:inline distT="114300" distB="114300" distL="114300" distR="114300" wp14:anchorId="2EF1A21B" wp14:editId="52C4D174">
            <wp:extent cx="6819900" cy="3657600"/>
            <wp:effectExtent l="0" t="0" r="12700" b="0"/>
            <wp:docPr id="116"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1"/>
                    <a:srcRect/>
                    <a:stretch>
                      <a:fillRect/>
                    </a:stretch>
                  </pic:blipFill>
                  <pic:spPr>
                    <a:xfrm>
                      <a:off x="0" y="0"/>
                      <a:ext cx="6819900" cy="3657600"/>
                    </a:xfrm>
                    <a:prstGeom prst="rect">
                      <a:avLst/>
                    </a:prstGeom>
                    <a:ln/>
                  </pic:spPr>
                </pic:pic>
              </a:graphicData>
            </a:graphic>
          </wp:inline>
        </w:drawing>
      </w:r>
    </w:p>
    <w:p w14:paraId="06C4E600" w14:textId="77777777" w:rsidR="009876B9" w:rsidRDefault="009876B9"/>
    <w:p w14:paraId="4AB85302" w14:textId="1C5558BB" w:rsidR="009876B9" w:rsidRDefault="009876B9">
      <w:r>
        <w:rPr>
          <w:noProof/>
          <w:sz w:val="22"/>
          <w:szCs w:val="22"/>
        </w:rPr>
        <w:drawing>
          <wp:inline distT="114300" distB="114300" distL="114300" distR="114300" wp14:anchorId="1139D215" wp14:editId="6A61112C">
            <wp:extent cx="8521700" cy="3251200"/>
            <wp:effectExtent l="0" t="0" r="12700" b="0"/>
            <wp:docPr id="101"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22"/>
                    <a:srcRect/>
                    <a:stretch>
                      <a:fillRect/>
                    </a:stretch>
                  </pic:blipFill>
                  <pic:spPr>
                    <a:xfrm>
                      <a:off x="0" y="0"/>
                      <a:ext cx="8521700" cy="3251200"/>
                    </a:xfrm>
                    <a:prstGeom prst="rect">
                      <a:avLst/>
                    </a:prstGeom>
                    <a:ln/>
                  </pic:spPr>
                </pic:pic>
              </a:graphicData>
            </a:graphic>
          </wp:inline>
        </w:drawing>
      </w:r>
    </w:p>
    <w:sectPr w:rsidR="009876B9" w:rsidSect="006A3BC5">
      <w:pgSz w:w="15840" w:h="12240" w:orient="landscape"/>
      <w:pgMar w:top="1800" w:right="63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1532F"/>
    <w:multiLevelType w:val="hybridMultilevel"/>
    <w:tmpl w:val="FF4EE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575432F"/>
    <w:multiLevelType w:val="hybridMultilevel"/>
    <w:tmpl w:val="5DD2E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5303D8B"/>
    <w:multiLevelType w:val="hybridMultilevel"/>
    <w:tmpl w:val="3DECF7EA"/>
    <w:lvl w:ilvl="0" w:tplc="7DEC6124">
      <w:start w:val="1"/>
      <w:numFmt w:val="decimal"/>
      <w:lvlText w:val="%1."/>
      <w:lvlJc w:val="left"/>
      <w:pPr>
        <w:ind w:left="720" w:hanging="360"/>
      </w:pPr>
      <w:rPr>
        <w:rFonts w:asciiTheme="minorHAnsi" w:hAnsiTheme="minorHAnsi"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55E7323"/>
    <w:multiLevelType w:val="hybridMultilevel"/>
    <w:tmpl w:val="C36CA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5C365D"/>
    <w:multiLevelType w:val="hybridMultilevel"/>
    <w:tmpl w:val="A7922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87C"/>
    <w:rsid w:val="0011176B"/>
    <w:rsid w:val="00125303"/>
    <w:rsid w:val="001A6093"/>
    <w:rsid w:val="002A17DB"/>
    <w:rsid w:val="002D0208"/>
    <w:rsid w:val="00362494"/>
    <w:rsid w:val="003E40C9"/>
    <w:rsid w:val="00403987"/>
    <w:rsid w:val="0042187C"/>
    <w:rsid w:val="006350B7"/>
    <w:rsid w:val="006A3BC5"/>
    <w:rsid w:val="006D26F2"/>
    <w:rsid w:val="00717A0A"/>
    <w:rsid w:val="00754A05"/>
    <w:rsid w:val="007C24CE"/>
    <w:rsid w:val="0081436E"/>
    <w:rsid w:val="008851F6"/>
    <w:rsid w:val="008D37F9"/>
    <w:rsid w:val="009876B9"/>
    <w:rsid w:val="00A335AF"/>
    <w:rsid w:val="00E42444"/>
    <w:rsid w:val="00ED457A"/>
    <w:rsid w:val="00FA02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11230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8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187C"/>
    <w:pPr>
      <w:ind w:left="720"/>
      <w:contextualSpacing/>
    </w:pPr>
  </w:style>
  <w:style w:type="paragraph" w:styleId="BalloonText">
    <w:name w:val="Balloon Text"/>
    <w:basedOn w:val="Normal"/>
    <w:link w:val="BalloonTextChar"/>
    <w:uiPriority w:val="99"/>
    <w:semiHidden/>
    <w:unhideWhenUsed/>
    <w:rsid w:val="008D37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37F9"/>
    <w:rPr>
      <w:rFonts w:ascii="Lucida Grande" w:hAnsi="Lucida Grande" w:cs="Lucida Grande"/>
      <w:sz w:val="18"/>
      <w:szCs w:val="18"/>
    </w:rPr>
  </w:style>
  <w:style w:type="character" w:customStyle="1" w:styleId="apple-converted-space">
    <w:name w:val="apple-converted-space"/>
    <w:basedOn w:val="DefaultParagraphFont"/>
    <w:rsid w:val="00403987"/>
  </w:style>
  <w:style w:type="character" w:styleId="Hyperlink">
    <w:name w:val="Hyperlink"/>
    <w:basedOn w:val="DefaultParagraphFont"/>
    <w:uiPriority w:val="99"/>
    <w:unhideWhenUsed/>
    <w:rsid w:val="002D020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8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187C"/>
    <w:pPr>
      <w:ind w:left="720"/>
      <w:contextualSpacing/>
    </w:pPr>
  </w:style>
  <w:style w:type="paragraph" w:styleId="BalloonText">
    <w:name w:val="Balloon Text"/>
    <w:basedOn w:val="Normal"/>
    <w:link w:val="BalloonTextChar"/>
    <w:uiPriority w:val="99"/>
    <w:semiHidden/>
    <w:unhideWhenUsed/>
    <w:rsid w:val="008D37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37F9"/>
    <w:rPr>
      <w:rFonts w:ascii="Lucida Grande" w:hAnsi="Lucida Grande" w:cs="Lucida Grande"/>
      <w:sz w:val="18"/>
      <w:szCs w:val="18"/>
    </w:rPr>
  </w:style>
  <w:style w:type="character" w:customStyle="1" w:styleId="apple-converted-space">
    <w:name w:val="apple-converted-space"/>
    <w:basedOn w:val="DefaultParagraphFont"/>
    <w:rsid w:val="00403987"/>
  </w:style>
  <w:style w:type="character" w:styleId="Hyperlink">
    <w:name w:val="Hyperlink"/>
    <w:basedOn w:val="DefaultParagraphFont"/>
    <w:uiPriority w:val="99"/>
    <w:unhideWhenUsed/>
    <w:rsid w:val="002D02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186575">
      <w:bodyDiv w:val="1"/>
      <w:marLeft w:val="0"/>
      <w:marRight w:val="0"/>
      <w:marTop w:val="0"/>
      <w:marBottom w:val="0"/>
      <w:divBdr>
        <w:top w:val="none" w:sz="0" w:space="0" w:color="auto"/>
        <w:left w:val="none" w:sz="0" w:space="0" w:color="auto"/>
        <w:bottom w:val="none" w:sz="0" w:space="0" w:color="auto"/>
        <w:right w:val="none" w:sz="0" w:space="0" w:color="auto"/>
      </w:divBdr>
    </w:div>
    <w:div w:id="594753212">
      <w:bodyDiv w:val="1"/>
      <w:marLeft w:val="0"/>
      <w:marRight w:val="0"/>
      <w:marTop w:val="0"/>
      <w:marBottom w:val="0"/>
      <w:divBdr>
        <w:top w:val="none" w:sz="0" w:space="0" w:color="auto"/>
        <w:left w:val="none" w:sz="0" w:space="0" w:color="auto"/>
        <w:bottom w:val="none" w:sz="0" w:space="0" w:color="auto"/>
        <w:right w:val="none" w:sz="0" w:space="0" w:color="auto"/>
      </w:divBdr>
    </w:div>
    <w:div w:id="674891104">
      <w:bodyDiv w:val="1"/>
      <w:marLeft w:val="0"/>
      <w:marRight w:val="0"/>
      <w:marTop w:val="0"/>
      <w:marBottom w:val="0"/>
      <w:divBdr>
        <w:top w:val="none" w:sz="0" w:space="0" w:color="auto"/>
        <w:left w:val="none" w:sz="0" w:space="0" w:color="auto"/>
        <w:bottom w:val="none" w:sz="0" w:space="0" w:color="auto"/>
        <w:right w:val="none" w:sz="0" w:space="0" w:color="auto"/>
      </w:divBdr>
    </w:div>
    <w:div w:id="776561441">
      <w:bodyDiv w:val="1"/>
      <w:marLeft w:val="0"/>
      <w:marRight w:val="0"/>
      <w:marTop w:val="0"/>
      <w:marBottom w:val="0"/>
      <w:divBdr>
        <w:top w:val="none" w:sz="0" w:space="0" w:color="auto"/>
        <w:left w:val="none" w:sz="0" w:space="0" w:color="auto"/>
        <w:bottom w:val="none" w:sz="0" w:space="0" w:color="auto"/>
        <w:right w:val="none" w:sz="0" w:space="0" w:color="auto"/>
      </w:divBdr>
    </w:div>
    <w:div w:id="1153374738">
      <w:bodyDiv w:val="1"/>
      <w:marLeft w:val="0"/>
      <w:marRight w:val="0"/>
      <w:marTop w:val="0"/>
      <w:marBottom w:val="0"/>
      <w:divBdr>
        <w:top w:val="none" w:sz="0" w:space="0" w:color="auto"/>
        <w:left w:val="none" w:sz="0" w:space="0" w:color="auto"/>
        <w:bottom w:val="none" w:sz="0" w:space="0" w:color="auto"/>
        <w:right w:val="none" w:sz="0" w:space="0" w:color="auto"/>
      </w:divBdr>
    </w:div>
    <w:div w:id="1210874697">
      <w:bodyDiv w:val="1"/>
      <w:marLeft w:val="0"/>
      <w:marRight w:val="0"/>
      <w:marTop w:val="0"/>
      <w:marBottom w:val="0"/>
      <w:divBdr>
        <w:top w:val="none" w:sz="0" w:space="0" w:color="auto"/>
        <w:left w:val="none" w:sz="0" w:space="0" w:color="auto"/>
        <w:bottom w:val="none" w:sz="0" w:space="0" w:color="auto"/>
        <w:right w:val="none" w:sz="0" w:space="0" w:color="auto"/>
      </w:divBdr>
    </w:div>
    <w:div w:id="16482410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hyperlink" Target="https://www.caschooldashboard.org" TargetMode="External"/><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792</Words>
  <Characters>4520</Characters>
  <Application>Microsoft Macintosh Word</Application>
  <DocSecurity>0</DocSecurity>
  <Lines>37</Lines>
  <Paragraphs>10</Paragraphs>
  <ScaleCrop>false</ScaleCrop>
  <Company/>
  <LinksUpToDate>false</LinksUpToDate>
  <CharactersWithSpaces>5302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 Administrator</dc:creator>
  <cp:keywords/>
  <dc:description/>
  <cp:lastModifiedBy>David Hoopes</cp:lastModifiedBy>
  <cp:revision>2</cp:revision>
  <cp:lastPrinted>2019-02-27T00:30:00Z</cp:lastPrinted>
  <dcterms:created xsi:type="dcterms:W3CDTF">2020-01-10T17:58:00Z</dcterms:created>
  <dcterms:modified xsi:type="dcterms:W3CDTF">2020-01-10T17:58:00Z</dcterms:modified>
</cp:coreProperties>
</file>